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B5" w:rsidRPr="00947EB5" w:rsidRDefault="00947EB5" w:rsidP="00947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B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14 ноября 2017 года </w:t>
      </w:r>
    </w:p>
    <w:p w:rsidR="00947EB5" w:rsidRPr="00947EB5" w:rsidRDefault="00947EB5" w:rsidP="00947EB5">
      <w:pPr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14 ноября 2017 года состоялось заседание Комиссии по соблюдению требований к служебному поведению государственных гражданских служащих Калининградской области, замещающих должности в Агентстве по делам молодежи Калининградской области, и урегулированию конфликта интересов.</w:t>
      </w:r>
    </w:p>
    <w:p w:rsidR="00947EB5" w:rsidRPr="00947EB5" w:rsidRDefault="00947EB5" w:rsidP="00947EB5">
      <w:pPr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На заседании Комиссии были рассмотрены вопросы:</w:t>
      </w:r>
    </w:p>
    <w:p w:rsidR="00947EB5" w:rsidRPr="00947EB5" w:rsidRDefault="00947EB5" w:rsidP="00947EB5">
      <w:pPr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о рассмотрении материалов проверки по факту предоставления неполных сведений о доходах, об имуществе и обязательствах имущественного характера, представленных за 2017 год в отношении себя и членов своих семей отдельными государственными служащими Агентства.</w:t>
      </w:r>
    </w:p>
    <w:p w:rsidR="00947EB5" w:rsidRPr="00947EB5" w:rsidRDefault="00947EB5" w:rsidP="00947EB5">
      <w:pPr>
        <w:jc w:val="both"/>
        <w:rPr>
          <w:rFonts w:ascii="Times New Roman" w:hAnsi="Times New Roman" w:cs="Times New Roman"/>
          <w:sz w:val="24"/>
          <w:szCs w:val="24"/>
        </w:rPr>
      </w:pPr>
      <w:r w:rsidRPr="00947EB5">
        <w:rPr>
          <w:rFonts w:ascii="Times New Roman" w:hAnsi="Times New Roman" w:cs="Times New Roman"/>
          <w:sz w:val="24"/>
          <w:szCs w:val="24"/>
        </w:rPr>
        <w:t>Комиссией признано, что ошибочное (неточное) указание отдельных сведений в справках о доходах является несущественными проступками и не наносят урон репутации гражданским служащим и Агентству; гражданским служащим Агентством указано на недопустимость представления ошибочных (неточных) сведений в справках доходах, а также на то, что при повторном представлении ошибочной (неточной) информации в справках о доходах к ним могут быть применены меры дисциплинарного взыскания.</w:t>
      </w:r>
    </w:p>
    <w:p w:rsidR="00BA632E" w:rsidRDefault="00BA632E"/>
    <w:sectPr w:rsidR="00BA632E" w:rsidSect="00B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96"/>
    <w:multiLevelType w:val="hybridMultilevel"/>
    <w:tmpl w:val="5572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B5"/>
    <w:rsid w:val="00947EB5"/>
    <w:rsid w:val="00BA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7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2018-04-03T13:19:00Z</dcterms:created>
  <dcterms:modified xsi:type="dcterms:W3CDTF">2018-04-03T13:20:00Z</dcterms:modified>
</cp:coreProperties>
</file>