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D9" w:rsidRDefault="00FE28D9">
      <w:pPr>
        <w:pStyle w:val="ConsPlusTitlePage"/>
      </w:pPr>
      <w:r>
        <w:t xml:space="preserve">Документ предоставлен </w:t>
      </w:r>
      <w:hyperlink r:id="rId5" w:history="1">
        <w:r>
          <w:rPr>
            <w:color w:val="0000FF"/>
          </w:rPr>
          <w:t>КонсультантПлюс</w:t>
        </w:r>
      </w:hyperlink>
      <w:r>
        <w:br/>
      </w:r>
    </w:p>
    <w:p w:rsidR="00FE28D9" w:rsidRDefault="00FE28D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28D9">
        <w:tc>
          <w:tcPr>
            <w:tcW w:w="4677" w:type="dxa"/>
            <w:tcBorders>
              <w:top w:val="nil"/>
              <w:left w:val="nil"/>
              <w:bottom w:val="nil"/>
              <w:right w:val="nil"/>
            </w:tcBorders>
          </w:tcPr>
          <w:p w:rsidR="00FE28D9" w:rsidRDefault="00FE28D9">
            <w:pPr>
              <w:pStyle w:val="ConsPlusNormal"/>
            </w:pPr>
            <w:r>
              <w:t>28 января 2000 года</w:t>
            </w:r>
          </w:p>
        </w:tc>
        <w:tc>
          <w:tcPr>
            <w:tcW w:w="4677" w:type="dxa"/>
            <w:tcBorders>
              <w:top w:val="nil"/>
              <w:left w:val="nil"/>
              <w:bottom w:val="nil"/>
              <w:right w:val="nil"/>
            </w:tcBorders>
          </w:tcPr>
          <w:p w:rsidR="00FE28D9" w:rsidRDefault="00FE28D9">
            <w:pPr>
              <w:pStyle w:val="ConsPlusNormal"/>
              <w:jc w:val="right"/>
            </w:pPr>
            <w:r>
              <w:t>N 169</w:t>
            </w:r>
          </w:p>
        </w:tc>
      </w:tr>
    </w:tbl>
    <w:p w:rsidR="00FE28D9" w:rsidRDefault="00FE28D9">
      <w:pPr>
        <w:pStyle w:val="ConsPlusNormal"/>
        <w:pBdr>
          <w:top w:val="single" w:sz="6" w:space="0" w:color="auto"/>
        </w:pBdr>
        <w:spacing w:before="100" w:after="100"/>
        <w:jc w:val="both"/>
        <w:rPr>
          <w:sz w:val="2"/>
          <w:szCs w:val="2"/>
        </w:rPr>
      </w:pPr>
    </w:p>
    <w:p w:rsidR="00FE28D9" w:rsidRDefault="00FE28D9">
      <w:pPr>
        <w:pStyle w:val="ConsPlusNormal"/>
        <w:jc w:val="center"/>
      </w:pPr>
    </w:p>
    <w:p w:rsidR="00FE28D9" w:rsidRDefault="00FE28D9">
      <w:pPr>
        <w:pStyle w:val="ConsPlusTitle"/>
        <w:jc w:val="center"/>
      </w:pPr>
      <w:r>
        <w:t>РОССИЙСКАЯ ФЕДЕРАЦИЯ</w:t>
      </w:r>
    </w:p>
    <w:p w:rsidR="00FE28D9" w:rsidRDefault="00FE28D9">
      <w:pPr>
        <w:pStyle w:val="ConsPlusTitle"/>
        <w:jc w:val="center"/>
      </w:pPr>
    </w:p>
    <w:p w:rsidR="00FE28D9" w:rsidRDefault="00FE28D9">
      <w:pPr>
        <w:pStyle w:val="ConsPlusTitle"/>
        <w:jc w:val="center"/>
      </w:pPr>
      <w:r>
        <w:t>ЗАКОН</w:t>
      </w:r>
    </w:p>
    <w:p w:rsidR="00FE28D9" w:rsidRDefault="00FE28D9">
      <w:pPr>
        <w:pStyle w:val="ConsPlusTitle"/>
        <w:jc w:val="center"/>
      </w:pPr>
      <w:r>
        <w:t>КАЛИНИНГРАДСКОЙ ОБЛАСТИ</w:t>
      </w:r>
    </w:p>
    <w:p w:rsidR="00FE28D9" w:rsidRDefault="00FE28D9">
      <w:pPr>
        <w:pStyle w:val="ConsPlusTitle"/>
        <w:jc w:val="center"/>
      </w:pPr>
    </w:p>
    <w:p w:rsidR="00FE28D9" w:rsidRDefault="00FE28D9">
      <w:pPr>
        <w:pStyle w:val="ConsPlusTitle"/>
        <w:jc w:val="center"/>
      </w:pPr>
      <w:r>
        <w:t>О государственной молодежной политике</w:t>
      </w:r>
    </w:p>
    <w:p w:rsidR="00FE28D9" w:rsidRDefault="00FE28D9">
      <w:pPr>
        <w:pStyle w:val="ConsPlusTitle"/>
        <w:jc w:val="center"/>
      </w:pPr>
      <w:r>
        <w:t>в Калининградской области</w:t>
      </w:r>
    </w:p>
    <w:p w:rsidR="00FE28D9" w:rsidRDefault="00FE28D9">
      <w:pPr>
        <w:pStyle w:val="ConsPlusNormal"/>
      </w:pPr>
    </w:p>
    <w:p w:rsidR="00FE28D9" w:rsidRDefault="00FE28D9">
      <w:pPr>
        <w:pStyle w:val="ConsPlusNormal"/>
        <w:jc w:val="center"/>
      </w:pPr>
      <w:proofErr w:type="gramStart"/>
      <w:r>
        <w:t>(Принят областной Думой второго созыва</w:t>
      </w:r>
      <w:proofErr w:type="gramEnd"/>
    </w:p>
    <w:p w:rsidR="00FE28D9" w:rsidRDefault="00FE28D9">
      <w:pPr>
        <w:pStyle w:val="ConsPlusNormal"/>
        <w:jc w:val="center"/>
      </w:pPr>
      <w:proofErr w:type="gramStart"/>
      <w:r>
        <w:t>18 января 2000 года)</w:t>
      </w:r>
      <w:proofErr w:type="gramEnd"/>
    </w:p>
    <w:p w:rsidR="00FE28D9" w:rsidRDefault="00FE28D9">
      <w:pPr>
        <w:pStyle w:val="ConsPlusNormal"/>
        <w:jc w:val="center"/>
      </w:pPr>
      <w:r>
        <w:t>Список изменяющих документов</w:t>
      </w:r>
    </w:p>
    <w:p w:rsidR="00FE28D9" w:rsidRDefault="00FE28D9">
      <w:pPr>
        <w:pStyle w:val="ConsPlusNormal"/>
        <w:jc w:val="center"/>
      </w:pPr>
      <w:proofErr w:type="gramStart"/>
      <w:r>
        <w:t xml:space="preserve">(в ред. Законов Калининградской области от 08.04.2004 </w:t>
      </w:r>
      <w:hyperlink r:id="rId6" w:history="1">
        <w:r>
          <w:rPr>
            <w:color w:val="0000FF"/>
          </w:rPr>
          <w:t>N 379</w:t>
        </w:r>
      </w:hyperlink>
      <w:r>
        <w:t>,</w:t>
      </w:r>
      <w:proofErr w:type="gramEnd"/>
    </w:p>
    <w:p w:rsidR="00FE28D9" w:rsidRDefault="00FE28D9">
      <w:pPr>
        <w:pStyle w:val="ConsPlusNormal"/>
        <w:jc w:val="center"/>
      </w:pPr>
      <w:r>
        <w:t xml:space="preserve">от 05.11.2004 </w:t>
      </w:r>
      <w:hyperlink r:id="rId7" w:history="1">
        <w:r>
          <w:rPr>
            <w:color w:val="0000FF"/>
          </w:rPr>
          <w:t>N 448</w:t>
        </w:r>
      </w:hyperlink>
      <w:r>
        <w:t xml:space="preserve">, от 29.11.2005 </w:t>
      </w:r>
      <w:hyperlink r:id="rId8" w:history="1">
        <w:r>
          <w:rPr>
            <w:color w:val="0000FF"/>
          </w:rPr>
          <w:t>N 696</w:t>
        </w:r>
      </w:hyperlink>
      <w:r>
        <w:t xml:space="preserve">, от 28.12.2006 </w:t>
      </w:r>
      <w:hyperlink r:id="rId9" w:history="1">
        <w:r>
          <w:rPr>
            <w:color w:val="0000FF"/>
          </w:rPr>
          <w:t>N 113</w:t>
        </w:r>
      </w:hyperlink>
      <w:r>
        <w:t>,</w:t>
      </w:r>
    </w:p>
    <w:p w:rsidR="00FE28D9" w:rsidRDefault="00FE28D9">
      <w:pPr>
        <w:pStyle w:val="ConsPlusNormal"/>
        <w:jc w:val="center"/>
      </w:pPr>
      <w:r>
        <w:t xml:space="preserve">от 22.12.2008 </w:t>
      </w:r>
      <w:hyperlink r:id="rId10" w:history="1">
        <w:r>
          <w:rPr>
            <w:color w:val="0000FF"/>
          </w:rPr>
          <w:t>N 311</w:t>
        </w:r>
      </w:hyperlink>
      <w:r>
        <w:t xml:space="preserve">, от 05.03.2011 </w:t>
      </w:r>
      <w:hyperlink r:id="rId11" w:history="1">
        <w:r>
          <w:rPr>
            <w:color w:val="0000FF"/>
          </w:rPr>
          <w:t>N 550</w:t>
        </w:r>
      </w:hyperlink>
      <w:r>
        <w:t xml:space="preserve">, от 29.05.2013 </w:t>
      </w:r>
      <w:hyperlink r:id="rId12" w:history="1">
        <w:r>
          <w:rPr>
            <w:color w:val="0000FF"/>
          </w:rPr>
          <w:t>N 232</w:t>
        </w:r>
      </w:hyperlink>
      <w:r>
        <w:t>,</w:t>
      </w:r>
    </w:p>
    <w:p w:rsidR="00FE28D9" w:rsidRDefault="00FE28D9">
      <w:pPr>
        <w:pStyle w:val="ConsPlusNormal"/>
        <w:jc w:val="center"/>
      </w:pPr>
      <w:r>
        <w:t xml:space="preserve">от 15.07.2014 </w:t>
      </w:r>
      <w:hyperlink r:id="rId13" w:history="1">
        <w:r>
          <w:rPr>
            <w:color w:val="0000FF"/>
          </w:rPr>
          <w:t>N 334</w:t>
        </w:r>
      </w:hyperlink>
      <w:r>
        <w:t xml:space="preserve">, от 21.10.2015 </w:t>
      </w:r>
      <w:hyperlink r:id="rId14" w:history="1">
        <w:r>
          <w:rPr>
            <w:color w:val="0000FF"/>
          </w:rPr>
          <w:t>N 459</w:t>
        </w:r>
      </w:hyperlink>
      <w:r>
        <w:t>)</w:t>
      </w:r>
    </w:p>
    <w:p w:rsidR="00FE28D9" w:rsidRDefault="00FE28D9">
      <w:pPr>
        <w:pStyle w:val="ConsPlusNormal"/>
      </w:pPr>
    </w:p>
    <w:p w:rsidR="00FE28D9" w:rsidRDefault="00FE28D9">
      <w:pPr>
        <w:pStyle w:val="ConsPlusNormal"/>
        <w:ind w:firstLine="540"/>
        <w:jc w:val="both"/>
      </w:pPr>
      <w:r>
        <w:t>Настоящий Закон определяет правовые, экономические и социальные условия осуществления в Калининградской области государственной молодежной политики.</w:t>
      </w:r>
    </w:p>
    <w:p w:rsidR="00FE28D9" w:rsidRDefault="00FE28D9">
      <w:pPr>
        <w:pStyle w:val="ConsPlusNormal"/>
        <w:ind w:firstLine="540"/>
        <w:jc w:val="both"/>
      </w:pPr>
      <w:r>
        <w:t>Настоящий Закон направлен на обеспечение прав и свобод молодых граждан, прав молодежных организаций, а также на защиту их интересов.</w:t>
      </w:r>
    </w:p>
    <w:p w:rsidR="00FE28D9" w:rsidRDefault="00FE28D9">
      <w:pPr>
        <w:pStyle w:val="ConsPlusNormal"/>
      </w:pPr>
    </w:p>
    <w:p w:rsidR="00FE28D9" w:rsidRDefault="00FE28D9">
      <w:pPr>
        <w:pStyle w:val="ConsPlusTitle"/>
        <w:jc w:val="center"/>
      </w:pPr>
      <w:r>
        <w:t>Глава 1. ОБЩИЕ ПОЛОЖЕНИЯ</w:t>
      </w:r>
    </w:p>
    <w:p w:rsidR="00FE28D9" w:rsidRDefault="00FE28D9">
      <w:pPr>
        <w:pStyle w:val="ConsPlusNormal"/>
      </w:pPr>
    </w:p>
    <w:p w:rsidR="00FE28D9" w:rsidRDefault="00FE28D9">
      <w:pPr>
        <w:pStyle w:val="ConsPlusNormal"/>
        <w:ind w:firstLine="540"/>
        <w:jc w:val="both"/>
      </w:pPr>
      <w:r>
        <w:t>Статья 1. Государственная молодежная политика</w:t>
      </w:r>
    </w:p>
    <w:p w:rsidR="00FE28D9" w:rsidRDefault="00FE28D9">
      <w:pPr>
        <w:pStyle w:val="ConsPlusNormal"/>
      </w:pPr>
    </w:p>
    <w:p w:rsidR="00FE28D9" w:rsidRDefault="00FE28D9">
      <w:pPr>
        <w:pStyle w:val="ConsPlusNormal"/>
        <w:ind w:firstLine="540"/>
        <w:jc w:val="both"/>
      </w:pPr>
      <w:r>
        <w:t>1. Под государственной молодежной политикой понимается деятельность органов государственной власти Калининградской области, направленная на создание правовых, экономических, социальных и организационных условий и гарантий для самореализации личности молодого человека, развития молодежных инициатив и проектов, а также организаций молодежной сферы.</w:t>
      </w:r>
    </w:p>
    <w:p w:rsidR="00FE28D9" w:rsidRDefault="00FE28D9">
      <w:pPr>
        <w:pStyle w:val="ConsPlusNormal"/>
        <w:ind w:firstLine="540"/>
        <w:jc w:val="both"/>
      </w:pPr>
      <w:r>
        <w:t>2. Государственная молодежная политика проводится в отношении:</w:t>
      </w:r>
    </w:p>
    <w:p w:rsidR="00FE28D9" w:rsidRDefault="00FE28D9">
      <w:pPr>
        <w:pStyle w:val="ConsPlusNormal"/>
        <w:ind w:firstLine="540"/>
        <w:jc w:val="both"/>
      </w:pPr>
      <w:proofErr w:type="gramStart"/>
      <w:r>
        <w:t>- молодежи и молодых граждан в возрасте от 14 до 30 лет - граждан Российской Федерации, включая лиц с двойным гражданством, проживающих в Калининградской области, а также иностранных граждан и лиц без гражданства в той мере, в какой их пребывание на территории Калининградской области влечет за собой соответствующие обязанности органов государственной власти Калининградской области;</w:t>
      </w:r>
      <w:proofErr w:type="gramEnd"/>
    </w:p>
    <w:p w:rsidR="00FE28D9" w:rsidRDefault="00FE28D9">
      <w:pPr>
        <w:pStyle w:val="ConsPlusNormal"/>
        <w:ind w:firstLine="540"/>
        <w:jc w:val="both"/>
      </w:pPr>
      <w:r>
        <w:t>- молодежных объединений.</w:t>
      </w:r>
    </w:p>
    <w:p w:rsidR="00FE28D9" w:rsidRDefault="00FE28D9">
      <w:pPr>
        <w:pStyle w:val="ConsPlusNormal"/>
        <w:jc w:val="both"/>
      </w:pPr>
      <w:r>
        <w:t xml:space="preserve">(п. 2 в ред. </w:t>
      </w:r>
      <w:hyperlink r:id="rId15" w:history="1">
        <w:r>
          <w:rPr>
            <w:color w:val="0000FF"/>
          </w:rPr>
          <w:t>Закона</w:t>
        </w:r>
      </w:hyperlink>
      <w:r>
        <w:t xml:space="preserve"> Калининградской области от 29.05.2013 N 232)</w:t>
      </w:r>
    </w:p>
    <w:p w:rsidR="00FE28D9" w:rsidRDefault="00FE28D9">
      <w:pPr>
        <w:pStyle w:val="ConsPlusNormal"/>
        <w:ind w:firstLine="540"/>
        <w:jc w:val="both"/>
      </w:pPr>
      <w:r>
        <w:t xml:space="preserve">3. </w:t>
      </w:r>
      <w:proofErr w:type="gramStart"/>
      <w:r>
        <w:t>Государственная молодежная политика в Калининградской области осуществляется органами государственной власти Калининградской области совместно с органами местного самоуправления, с коммерческими и некоммерческими организациями, в том числе общественными объединениями, гражданами, путем разработки и реализации мер по социализации, воспитанию и обучению молодежи, защите прав лиц молодежного возраста, молодежных и детских общественных объединений и путем стимулирования общественно-полезной деятельности молодежи.</w:t>
      </w:r>
      <w:proofErr w:type="gramEnd"/>
    </w:p>
    <w:p w:rsidR="00FE28D9" w:rsidRDefault="00FE28D9">
      <w:pPr>
        <w:pStyle w:val="ConsPlusNormal"/>
        <w:jc w:val="both"/>
      </w:pPr>
      <w:r>
        <w:t>(</w:t>
      </w:r>
      <w:proofErr w:type="gramStart"/>
      <w:r>
        <w:t>в</w:t>
      </w:r>
      <w:proofErr w:type="gramEnd"/>
      <w:r>
        <w:t xml:space="preserve"> ред. </w:t>
      </w:r>
      <w:hyperlink r:id="rId16" w:history="1">
        <w:r>
          <w:rPr>
            <w:color w:val="0000FF"/>
          </w:rPr>
          <w:t>Закона</w:t>
        </w:r>
      </w:hyperlink>
      <w:r>
        <w:t xml:space="preserve"> Калининградской области от 08.04.2004 N 379)</w:t>
      </w:r>
    </w:p>
    <w:p w:rsidR="00FE28D9" w:rsidRDefault="00FE28D9">
      <w:pPr>
        <w:pStyle w:val="ConsPlusNormal"/>
      </w:pPr>
    </w:p>
    <w:p w:rsidR="00FE28D9" w:rsidRDefault="00FE28D9">
      <w:pPr>
        <w:pStyle w:val="ConsPlusNormal"/>
        <w:ind w:firstLine="540"/>
        <w:jc w:val="both"/>
      </w:pPr>
      <w:r>
        <w:t>Статья 2. Принципы государственной молодежной политики в Калининградской области</w:t>
      </w:r>
    </w:p>
    <w:p w:rsidR="00FE28D9" w:rsidRDefault="00FE28D9">
      <w:pPr>
        <w:pStyle w:val="ConsPlusNormal"/>
      </w:pPr>
    </w:p>
    <w:p w:rsidR="00FE28D9" w:rsidRDefault="00FE28D9">
      <w:pPr>
        <w:pStyle w:val="ConsPlusNormal"/>
        <w:ind w:firstLine="540"/>
        <w:jc w:val="both"/>
      </w:pPr>
      <w:r>
        <w:t>Государственная молодежная политика в Калининградской области основывается на следующих принципах:</w:t>
      </w:r>
    </w:p>
    <w:p w:rsidR="00FE28D9" w:rsidRDefault="00FE28D9">
      <w:pPr>
        <w:pStyle w:val="ConsPlusNormal"/>
        <w:ind w:firstLine="540"/>
        <w:jc w:val="both"/>
      </w:pPr>
      <w:r>
        <w:t>- сочетания государственных, общественных интересов и прав личности в формировании и реализации государственной молодежной политики;</w:t>
      </w:r>
    </w:p>
    <w:p w:rsidR="00FE28D9" w:rsidRDefault="00FE28D9">
      <w:pPr>
        <w:pStyle w:val="ConsPlusNormal"/>
        <w:ind w:firstLine="540"/>
        <w:jc w:val="both"/>
      </w:pPr>
      <w:r>
        <w:t>- привлечения молодых граждан, молодежных и детских общественных объединений к непосредственному участию в формировании и реализации политики и программ, касающихся молодежи и общества в целом;</w:t>
      </w:r>
    </w:p>
    <w:p w:rsidR="00FE28D9" w:rsidRDefault="00FE28D9">
      <w:pPr>
        <w:pStyle w:val="ConsPlusNormal"/>
        <w:ind w:firstLine="540"/>
        <w:jc w:val="both"/>
      </w:pPr>
      <w:r>
        <w:t>- обеспечения правовой и социальной защищенности молодых граждан, необходимой для восполнения обусловленного возрастом ограничения их социального статуса;</w:t>
      </w:r>
    </w:p>
    <w:p w:rsidR="00FE28D9" w:rsidRDefault="00FE28D9">
      <w:pPr>
        <w:pStyle w:val="ConsPlusNormal"/>
        <w:ind w:firstLine="540"/>
        <w:jc w:val="both"/>
      </w:pPr>
      <w:r>
        <w:t xml:space="preserve">- предоставления молодому гражданину гарантированного минимума социальных услуг по обучению, воспитанию, духовному и физическому развитию, охране здоровья, профессиональному обучению и трудоустройству, объем, </w:t>
      </w:r>
      <w:proofErr w:type="gramStart"/>
      <w:r>
        <w:t>виды</w:t>
      </w:r>
      <w:proofErr w:type="gramEnd"/>
      <w:r>
        <w:t xml:space="preserve"> и качество </w:t>
      </w:r>
      <w:proofErr w:type="gramStart"/>
      <w:r>
        <w:t>которых</w:t>
      </w:r>
      <w:proofErr w:type="gramEnd"/>
      <w:r>
        <w:t xml:space="preserve"> должны обеспечивать необходимое развитие личности и подготовку к самостоятельной жизни;</w:t>
      </w:r>
    </w:p>
    <w:p w:rsidR="00FE28D9" w:rsidRDefault="00FE28D9">
      <w:pPr>
        <w:pStyle w:val="ConsPlusNormal"/>
        <w:jc w:val="both"/>
      </w:pPr>
      <w:r>
        <w:t xml:space="preserve">(в ред. </w:t>
      </w:r>
      <w:hyperlink r:id="rId17" w:history="1">
        <w:r>
          <w:rPr>
            <w:color w:val="0000FF"/>
          </w:rPr>
          <w:t>Закона</w:t>
        </w:r>
      </w:hyperlink>
      <w:r>
        <w:t xml:space="preserve"> Калининградской области от 15.07.2014 N 334)</w:t>
      </w:r>
    </w:p>
    <w:p w:rsidR="00FE28D9" w:rsidRDefault="00FE28D9">
      <w:pPr>
        <w:pStyle w:val="ConsPlusNormal"/>
        <w:ind w:firstLine="540"/>
        <w:jc w:val="both"/>
      </w:pPr>
      <w:r>
        <w:t>- приоритета общественных инициатив по сравнению с соответствующей деятельностью органов государственной власти при финансировании мероприятий и программ, касающихся молодежи, на конкурсной основе.</w:t>
      </w:r>
    </w:p>
    <w:p w:rsidR="00FE28D9" w:rsidRDefault="00FE28D9">
      <w:pPr>
        <w:pStyle w:val="ConsPlusNormal"/>
      </w:pPr>
    </w:p>
    <w:p w:rsidR="00FE28D9" w:rsidRDefault="00FE28D9">
      <w:pPr>
        <w:pStyle w:val="ConsPlusNormal"/>
        <w:ind w:firstLine="540"/>
        <w:jc w:val="both"/>
      </w:pPr>
      <w:r>
        <w:t>Статья 3. Цели государственной молодежной политики</w:t>
      </w:r>
    </w:p>
    <w:p w:rsidR="00FE28D9" w:rsidRDefault="00FE28D9">
      <w:pPr>
        <w:pStyle w:val="ConsPlusNormal"/>
      </w:pPr>
    </w:p>
    <w:p w:rsidR="00FE28D9" w:rsidRDefault="00FE28D9">
      <w:pPr>
        <w:pStyle w:val="ConsPlusNormal"/>
        <w:ind w:firstLine="540"/>
        <w:jc w:val="both"/>
      </w:pPr>
      <w:r>
        <w:t>1. Целями государственной молодежной политики в Калининградской области являются:</w:t>
      </w:r>
    </w:p>
    <w:p w:rsidR="00FE28D9" w:rsidRDefault="00FE28D9">
      <w:pPr>
        <w:pStyle w:val="ConsPlusNormal"/>
        <w:ind w:firstLine="540"/>
        <w:jc w:val="both"/>
      </w:pPr>
      <w:r>
        <w:t>- содействие социальному, культурному и физическому развитию молодежи;</w:t>
      </w:r>
    </w:p>
    <w:p w:rsidR="00FE28D9" w:rsidRDefault="00FE28D9">
      <w:pPr>
        <w:pStyle w:val="ConsPlusNormal"/>
        <w:ind w:firstLine="540"/>
        <w:jc w:val="both"/>
      </w:pPr>
      <w:r>
        <w:t>- совершенствование процесса гражданско-патриотического воспитания молодежи;</w:t>
      </w:r>
    </w:p>
    <w:p w:rsidR="00FE28D9" w:rsidRDefault="00FE28D9">
      <w:pPr>
        <w:pStyle w:val="ConsPlusNormal"/>
        <w:jc w:val="both"/>
      </w:pPr>
      <w:r>
        <w:t xml:space="preserve">(абзац введен </w:t>
      </w:r>
      <w:hyperlink r:id="rId18" w:history="1">
        <w:r>
          <w:rPr>
            <w:color w:val="0000FF"/>
          </w:rPr>
          <w:t>Законом</w:t>
        </w:r>
      </w:hyperlink>
      <w:r>
        <w:t xml:space="preserve"> Калининградской области от 05.03.2011 N 550)</w:t>
      </w:r>
    </w:p>
    <w:p w:rsidR="00FE28D9" w:rsidRDefault="00FE28D9">
      <w:pPr>
        <w:pStyle w:val="ConsPlusNormal"/>
        <w:ind w:firstLine="540"/>
        <w:jc w:val="both"/>
      </w:pPr>
      <w:r>
        <w:t>- недопущение дискриминации молодых граждан по мотивам возраста;</w:t>
      </w:r>
    </w:p>
    <w:p w:rsidR="00FE28D9" w:rsidRDefault="00FE28D9">
      <w:pPr>
        <w:pStyle w:val="ConsPlusNormal"/>
        <w:ind w:firstLine="540"/>
        <w:jc w:val="both"/>
      </w:pPr>
      <w:r>
        <w:t>- создание условий для более полного включения молодежи в социально-экономическую, политическую и культурную жизнь общества;</w:t>
      </w:r>
    </w:p>
    <w:p w:rsidR="00FE28D9" w:rsidRDefault="00FE28D9">
      <w:pPr>
        <w:pStyle w:val="ConsPlusNormal"/>
        <w:ind w:firstLine="540"/>
        <w:jc w:val="both"/>
      </w:pPr>
      <w:r>
        <w:t>- расширение возможностей молодого человека в выборе своего жизненного пути, достижении личного успеха;</w:t>
      </w:r>
    </w:p>
    <w:p w:rsidR="00FE28D9" w:rsidRDefault="00FE28D9">
      <w:pPr>
        <w:pStyle w:val="ConsPlusNormal"/>
        <w:ind w:firstLine="540"/>
        <w:jc w:val="both"/>
      </w:pPr>
      <w:r>
        <w:t>- реализация инновационного потенциала молодежи в интересах общественного развития и развития самой молодежи.</w:t>
      </w:r>
    </w:p>
    <w:p w:rsidR="00FE28D9" w:rsidRDefault="00FE28D9">
      <w:pPr>
        <w:pStyle w:val="ConsPlusNormal"/>
        <w:ind w:firstLine="540"/>
        <w:jc w:val="both"/>
      </w:pPr>
      <w:r>
        <w:t>2. Цели государственной молодежной политики реализуются на всех уровнях государственной власти Калининградской области. Устанавливаемые соответствующими органами государственной власти и местного самоуправления задачи в сфере реализации молодежной политики не должны противоречить ее целям.</w:t>
      </w:r>
    </w:p>
    <w:p w:rsidR="00FE28D9" w:rsidRDefault="00FE28D9">
      <w:pPr>
        <w:pStyle w:val="ConsPlusNormal"/>
        <w:ind w:firstLine="540"/>
        <w:jc w:val="both"/>
      </w:pPr>
      <w:r>
        <w:t>3. Органы государственной власти в обязательном порядке учитывают аспекты молодежной политики в государственных программах Калининградской области.</w:t>
      </w:r>
    </w:p>
    <w:p w:rsidR="00FE28D9" w:rsidRDefault="00FE28D9">
      <w:pPr>
        <w:pStyle w:val="ConsPlusNormal"/>
        <w:jc w:val="both"/>
      </w:pPr>
      <w:r>
        <w:t>(</w:t>
      </w:r>
      <w:proofErr w:type="gramStart"/>
      <w:r>
        <w:t>в</w:t>
      </w:r>
      <w:proofErr w:type="gramEnd"/>
      <w:r>
        <w:t xml:space="preserve"> ред. Законов Калининградской области от 05.03.2011 </w:t>
      </w:r>
      <w:hyperlink r:id="rId19" w:history="1">
        <w:r>
          <w:rPr>
            <w:color w:val="0000FF"/>
          </w:rPr>
          <w:t>N 550</w:t>
        </w:r>
      </w:hyperlink>
      <w:r>
        <w:t xml:space="preserve">, от 21.10.2015 </w:t>
      </w:r>
      <w:hyperlink r:id="rId20" w:history="1">
        <w:r>
          <w:rPr>
            <w:color w:val="0000FF"/>
          </w:rPr>
          <w:t>N 459</w:t>
        </w:r>
      </w:hyperlink>
      <w:r>
        <w:t>)</w:t>
      </w:r>
    </w:p>
    <w:p w:rsidR="00FE28D9" w:rsidRDefault="00FE28D9">
      <w:pPr>
        <w:pStyle w:val="ConsPlusNormal"/>
      </w:pPr>
    </w:p>
    <w:p w:rsidR="00FE28D9" w:rsidRDefault="00FE28D9">
      <w:pPr>
        <w:pStyle w:val="ConsPlusNormal"/>
        <w:ind w:firstLine="540"/>
        <w:jc w:val="both"/>
      </w:pPr>
      <w:r>
        <w:t>Статья 4. Законодательство Калининградской области о молодежи</w:t>
      </w:r>
    </w:p>
    <w:p w:rsidR="00FE28D9" w:rsidRDefault="00FE28D9">
      <w:pPr>
        <w:pStyle w:val="ConsPlusNormal"/>
      </w:pPr>
    </w:p>
    <w:p w:rsidR="00FE28D9" w:rsidRDefault="00FE28D9">
      <w:pPr>
        <w:pStyle w:val="ConsPlusNormal"/>
        <w:ind w:firstLine="540"/>
        <w:jc w:val="both"/>
      </w:pPr>
      <w:r>
        <w:t xml:space="preserve">1. Законодательство Калининградской области о молодежи состоит из </w:t>
      </w:r>
      <w:hyperlink r:id="rId21" w:history="1">
        <w:r>
          <w:rPr>
            <w:color w:val="0000FF"/>
          </w:rPr>
          <w:t>Закона</w:t>
        </w:r>
      </w:hyperlink>
      <w:r>
        <w:t xml:space="preserve"> Калининградской области "О государственной поддержке молодежных и детских общественных объединений в Калининградской области", настоящего Закона и издаваемых в соответствии с ним законов и иных нормативных правовых актов Калининградской области.</w:t>
      </w:r>
    </w:p>
    <w:p w:rsidR="00FE28D9" w:rsidRDefault="00FE28D9">
      <w:pPr>
        <w:pStyle w:val="ConsPlusNormal"/>
        <w:ind w:firstLine="540"/>
        <w:jc w:val="both"/>
      </w:pPr>
      <w:r>
        <w:t>2. Нормативные правовые акты органов государственной власти Калининградской области, касающиеся вопросов, связанных с государственной молодежной политикой, положением молодых граждан, должны соответствовать данному Закону; в случае расхождения между данным Законом и указанными актами действуют нормы настоящего Закона.</w:t>
      </w:r>
    </w:p>
    <w:p w:rsidR="00FE28D9" w:rsidRDefault="00FE28D9">
      <w:pPr>
        <w:pStyle w:val="ConsPlusNormal"/>
      </w:pPr>
    </w:p>
    <w:p w:rsidR="00FE28D9" w:rsidRDefault="00FE28D9">
      <w:pPr>
        <w:pStyle w:val="ConsPlusNormal"/>
        <w:ind w:firstLine="540"/>
        <w:jc w:val="both"/>
      </w:pPr>
      <w:r>
        <w:t>Статья 5. Ежегодный доклад о положении молодежи в Калининградской области</w:t>
      </w:r>
    </w:p>
    <w:p w:rsidR="00FE28D9" w:rsidRDefault="00FE28D9">
      <w:pPr>
        <w:pStyle w:val="ConsPlusNormal"/>
      </w:pPr>
    </w:p>
    <w:p w:rsidR="00FE28D9" w:rsidRDefault="00FE28D9">
      <w:pPr>
        <w:pStyle w:val="ConsPlusNormal"/>
        <w:ind w:firstLine="540"/>
        <w:jc w:val="both"/>
      </w:pPr>
      <w:r>
        <w:t xml:space="preserve">1. Правительство Калининградской области готовит ежегодный доклад о положении </w:t>
      </w:r>
      <w:r>
        <w:lastRenderedPageBreak/>
        <w:t>молодежи в Калининградской области, в котором содержится:</w:t>
      </w:r>
    </w:p>
    <w:p w:rsidR="00FE28D9" w:rsidRDefault="00FE28D9">
      <w:pPr>
        <w:pStyle w:val="ConsPlusNormal"/>
        <w:jc w:val="both"/>
      </w:pPr>
      <w:r>
        <w:t xml:space="preserve">(в ред. </w:t>
      </w:r>
      <w:hyperlink r:id="rId22" w:history="1">
        <w:r>
          <w:rPr>
            <w:color w:val="0000FF"/>
          </w:rPr>
          <w:t>Закона</w:t>
        </w:r>
      </w:hyperlink>
      <w:r>
        <w:t xml:space="preserve"> Калининградской области от 29.11.2005 N 696)</w:t>
      </w:r>
    </w:p>
    <w:p w:rsidR="00FE28D9" w:rsidRDefault="00FE28D9">
      <w:pPr>
        <w:pStyle w:val="ConsPlusNormal"/>
        <w:ind w:firstLine="540"/>
        <w:jc w:val="both"/>
      </w:pPr>
      <w:r>
        <w:t>- анализ состояния жизненных условий молодежи, проблем и социально-кризисных групп, требующих особого внимания;</w:t>
      </w:r>
    </w:p>
    <w:p w:rsidR="00FE28D9" w:rsidRDefault="00FE28D9">
      <w:pPr>
        <w:pStyle w:val="ConsPlusNormal"/>
        <w:ind w:firstLine="540"/>
        <w:jc w:val="both"/>
      </w:pPr>
      <w:r>
        <w:t>- анализ ценностей, интересов и потребностей молодежи в спектре услуг и видах поддержки;</w:t>
      </w:r>
    </w:p>
    <w:p w:rsidR="00FE28D9" w:rsidRDefault="00FE28D9">
      <w:pPr>
        <w:pStyle w:val="ConsPlusNormal"/>
        <w:ind w:firstLine="540"/>
        <w:jc w:val="both"/>
      </w:pPr>
      <w:r>
        <w:t>- анализ состояния дел в сфере осуществления поддержки молодежи, эффективности государственной молодежной политики;</w:t>
      </w:r>
    </w:p>
    <w:p w:rsidR="00FE28D9" w:rsidRDefault="00FE28D9">
      <w:pPr>
        <w:pStyle w:val="ConsPlusNormal"/>
        <w:ind w:firstLine="540"/>
        <w:jc w:val="both"/>
      </w:pPr>
      <w:r>
        <w:t>- предложения по установлению и изменению социальных стандартов и нормативов гарантированного минимума социальных услуг молодым гражданам, дальнейшему развитию государственной молодежной политики, обоснование необходимых изменений и дополнений основных направлений молодежной политики;</w:t>
      </w:r>
    </w:p>
    <w:p w:rsidR="00FE28D9" w:rsidRDefault="00FE28D9">
      <w:pPr>
        <w:pStyle w:val="ConsPlusNormal"/>
        <w:ind w:firstLine="540"/>
        <w:jc w:val="both"/>
      </w:pPr>
      <w:r>
        <w:t>- перечень и содержание государственных программ Калининградской области в сфере государственной молодежной политики.</w:t>
      </w:r>
    </w:p>
    <w:p w:rsidR="00FE28D9" w:rsidRDefault="00FE28D9">
      <w:pPr>
        <w:pStyle w:val="ConsPlusNormal"/>
        <w:jc w:val="both"/>
      </w:pPr>
      <w:r>
        <w:t xml:space="preserve">(в ред. </w:t>
      </w:r>
      <w:hyperlink r:id="rId23" w:history="1">
        <w:r>
          <w:rPr>
            <w:color w:val="0000FF"/>
          </w:rPr>
          <w:t>Закона</w:t>
        </w:r>
      </w:hyperlink>
      <w:r>
        <w:t xml:space="preserve"> Калининградской области от 21.10.2015 N 459)</w:t>
      </w:r>
    </w:p>
    <w:p w:rsidR="00FE28D9" w:rsidRDefault="00FE28D9">
      <w:pPr>
        <w:pStyle w:val="ConsPlusNormal"/>
        <w:ind w:firstLine="540"/>
        <w:jc w:val="both"/>
      </w:pPr>
      <w:r>
        <w:t>2. Ежегодный доклад о положении молодежи и ходе реализации государственной молодежной политики вносится на рассмотрение областной Думы в первом квартале соответствующего года.</w:t>
      </w:r>
    </w:p>
    <w:p w:rsidR="00FE28D9" w:rsidRDefault="00FE28D9">
      <w:pPr>
        <w:pStyle w:val="ConsPlusNormal"/>
        <w:jc w:val="both"/>
      </w:pPr>
      <w:r>
        <w:t>(</w:t>
      </w:r>
      <w:proofErr w:type="gramStart"/>
      <w:r>
        <w:t>в</w:t>
      </w:r>
      <w:proofErr w:type="gramEnd"/>
      <w:r>
        <w:t xml:space="preserve"> ред. Законов Калининградской области от 08.04.2004 </w:t>
      </w:r>
      <w:hyperlink r:id="rId24" w:history="1">
        <w:r>
          <w:rPr>
            <w:color w:val="0000FF"/>
          </w:rPr>
          <w:t>N 379</w:t>
        </w:r>
      </w:hyperlink>
      <w:r>
        <w:t xml:space="preserve">, от 15.07.2014 </w:t>
      </w:r>
      <w:hyperlink r:id="rId25" w:history="1">
        <w:r>
          <w:rPr>
            <w:color w:val="0000FF"/>
          </w:rPr>
          <w:t>N 334</w:t>
        </w:r>
      </w:hyperlink>
      <w:r>
        <w:t>)</w:t>
      </w:r>
    </w:p>
    <w:p w:rsidR="00FE28D9" w:rsidRDefault="00FE28D9">
      <w:pPr>
        <w:pStyle w:val="ConsPlusNormal"/>
        <w:ind w:firstLine="540"/>
        <w:jc w:val="both"/>
      </w:pPr>
      <w:r>
        <w:t xml:space="preserve">3. Исключен. - </w:t>
      </w:r>
      <w:hyperlink r:id="rId26" w:history="1">
        <w:r>
          <w:rPr>
            <w:color w:val="0000FF"/>
          </w:rPr>
          <w:t>Закон</w:t>
        </w:r>
      </w:hyperlink>
      <w:r>
        <w:t xml:space="preserve"> Калининградской области от 28.12.2006 N 113.</w:t>
      </w:r>
    </w:p>
    <w:p w:rsidR="00FE28D9" w:rsidRDefault="00FE28D9">
      <w:pPr>
        <w:pStyle w:val="ConsPlusNormal"/>
      </w:pPr>
    </w:p>
    <w:p w:rsidR="00FE28D9" w:rsidRDefault="00FE28D9">
      <w:pPr>
        <w:pStyle w:val="ConsPlusTitle"/>
        <w:jc w:val="center"/>
      </w:pPr>
      <w:bookmarkStart w:id="0" w:name="P78"/>
      <w:bookmarkEnd w:id="0"/>
      <w:r>
        <w:t>Глава 2. ПРИОРИТЕТЫ ГОСУДАРСТВЕННОЙ МОЛОДЕЖНОЙ ПОЛИТИКИ</w:t>
      </w:r>
    </w:p>
    <w:p w:rsidR="00FE28D9" w:rsidRDefault="00FE28D9">
      <w:pPr>
        <w:pStyle w:val="ConsPlusNormal"/>
        <w:jc w:val="center"/>
      </w:pPr>
      <w:r>
        <w:t xml:space="preserve">(в ред. </w:t>
      </w:r>
      <w:hyperlink r:id="rId27" w:history="1">
        <w:r>
          <w:rPr>
            <w:color w:val="0000FF"/>
          </w:rPr>
          <w:t>Закона</w:t>
        </w:r>
      </w:hyperlink>
      <w:r>
        <w:t xml:space="preserve"> Калининградской области от 08.04.2004 N 379)</w:t>
      </w:r>
    </w:p>
    <w:p w:rsidR="00FE28D9" w:rsidRDefault="00FE28D9">
      <w:pPr>
        <w:pStyle w:val="ConsPlusNormal"/>
      </w:pPr>
    </w:p>
    <w:p w:rsidR="00FE28D9" w:rsidRDefault="00FE28D9">
      <w:pPr>
        <w:pStyle w:val="ConsPlusNormal"/>
        <w:ind w:firstLine="540"/>
        <w:jc w:val="both"/>
      </w:pPr>
      <w:r>
        <w:t>Статья 6. Приоритеты государственной молодежной политики в Калининградской области</w:t>
      </w:r>
    </w:p>
    <w:p w:rsidR="00FE28D9" w:rsidRDefault="00FE28D9">
      <w:pPr>
        <w:pStyle w:val="ConsPlusNormal"/>
        <w:ind w:firstLine="540"/>
        <w:jc w:val="both"/>
      </w:pPr>
    </w:p>
    <w:p w:rsidR="00FE28D9" w:rsidRDefault="00FE28D9">
      <w:pPr>
        <w:pStyle w:val="ConsPlusNormal"/>
        <w:ind w:firstLine="540"/>
        <w:jc w:val="both"/>
      </w:pPr>
      <w:r>
        <w:t>Приоритетами государственной молодежной политики в Калининградской области являются:</w:t>
      </w:r>
    </w:p>
    <w:p w:rsidR="00FE28D9" w:rsidRDefault="00FE28D9">
      <w:pPr>
        <w:pStyle w:val="ConsPlusNormal"/>
        <w:ind w:firstLine="540"/>
        <w:jc w:val="both"/>
      </w:pPr>
      <w:r>
        <w:t>- поддержка социальных инициатив молодежи и деятельности молодежных общественных объединений;</w:t>
      </w:r>
    </w:p>
    <w:p w:rsidR="00FE28D9" w:rsidRDefault="00FE28D9">
      <w:pPr>
        <w:pStyle w:val="ConsPlusNormal"/>
        <w:ind w:firstLine="540"/>
        <w:jc w:val="both"/>
      </w:pPr>
      <w:r>
        <w:t>- восстановление объектов и развитие инфраструктуры молодежной сферы;</w:t>
      </w:r>
    </w:p>
    <w:p w:rsidR="00FE28D9" w:rsidRDefault="00FE28D9">
      <w:pPr>
        <w:pStyle w:val="ConsPlusNormal"/>
        <w:ind w:firstLine="540"/>
        <w:jc w:val="both"/>
      </w:pPr>
      <w:r>
        <w:t>- поддержка талантливой молодежи;</w:t>
      </w:r>
    </w:p>
    <w:p w:rsidR="00FE28D9" w:rsidRDefault="00FE28D9">
      <w:pPr>
        <w:pStyle w:val="ConsPlusNormal"/>
        <w:ind w:firstLine="540"/>
        <w:jc w:val="both"/>
      </w:pPr>
      <w:r>
        <w:t>- создание условий для обеспечения жильем молодых семей;</w:t>
      </w:r>
    </w:p>
    <w:p w:rsidR="00FE28D9" w:rsidRDefault="00FE28D9">
      <w:pPr>
        <w:pStyle w:val="ConsPlusNormal"/>
        <w:ind w:firstLine="540"/>
        <w:jc w:val="both"/>
      </w:pPr>
      <w:r>
        <w:t>- проведение воспитательно-оздоровительных мероприятий в летний период;</w:t>
      </w:r>
    </w:p>
    <w:p w:rsidR="00FE28D9" w:rsidRDefault="00FE28D9">
      <w:pPr>
        <w:pStyle w:val="ConsPlusNormal"/>
        <w:ind w:firstLine="540"/>
        <w:jc w:val="both"/>
      </w:pPr>
      <w:r>
        <w:t>- развитие движения молодежных трудовых отрядов;</w:t>
      </w:r>
    </w:p>
    <w:p w:rsidR="00FE28D9" w:rsidRDefault="00FE28D9">
      <w:pPr>
        <w:pStyle w:val="ConsPlusNormal"/>
        <w:ind w:firstLine="540"/>
        <w:jc w:val="both"/>
      </w:pPr>
      <w:r>
        <w:t>- содействие развитию добровольческой деятельности среди молодежи.</w:t>
      </w:r>
    </w:p>
    <w:p w:rsidR="00FE28D9" w:rsidRDefault="00FE28D9">
      <w:pPr>
        <w:pStyle w:val="ConsPlusNormal"/>
        <w:jc w:val="both"/>
      </w:pPr>
      <w:r>
        <w:t xml:space="preserve">(абзац введен </w:t>
      </w:r>
      <w:hyperlink r:id="rId28" w:history="1">
        <w:r>
          <w:rPr>
            <w:color w:val="0000FF"/>
          </w:rPr>
          <w:t>Законом</w:t>
        </w:r>
      </w:hyperlink>
      <w:r>
        <w:t xml:space="preserve"> Калининградской области от 29.05.2013 N 232)</w:t>
      </w:r>
    </w:p>
    <w:p w:rsidR="00FE28D9" w:rsidRDefault="00FE28D9">
      <w:pPr>
        <w:pStyle w:val="ConsPlusNormal"/>
        <w:ind w:firstLine="540"/>
        <w:jc w:val="both"/>
      </w:pPr>
    </w:p>
    <w:p w:rsidR="00FE28D9" w:rsidRDefault="00FE28D9">
      <w:pPr>
        <w:pStyle w:val="ConsPlusNormal"/>
        <w:ind w:firstLine="540"/>
        <w:jc w:val="both"/>
      </w:pPr>
      <w:r>
        <w:t>Статья 7. Поддержка социальных инициатив молодежи и молодежных общественных объединений</w:t>
      </w:r>
    </w:p>
    <w:p w:rsidR="00FE28D9" w:rsidRDefault="00FE28D9">
      <w:pPr>
        <w:pStyle w:val="ConsPlusNormal"/>
        <w:ind w:firstLine="540"/>
        <w:jc w:val="both"/>
      </w:pPr>
    </w:p>
    <w:p w:rsidR="00FE28D9" w:rsidRDefault="00FE28D9">
      <w:pPr>
        <w:pStyle w:val="ConsPlusNormal"/>
        <w:ind w:firstLine="540"/>
        <w:jc w:val="both"/>
      </w:pPr>
      <w:r>
        <w:t>1. Под социальными инициативами молодежи и молодежных общественных объединений в настоящем Законе понимаются предложения молодых граждан по реализации мероприятий в области государственной молодежной политики.</w:t>
      </w:r>
    </w:p>
    <w:p w:rsidR="00FE28D9" w:rsidRDefault="00FE28D9">
      <w:pPr>
        <w:pStyle w:val="ConsPlusNormal"/>
        <w:ind w:firstLine="540"/>
        <w:jc w:val="both"/>
      </w:pPr>
      <w:r>
        <w:t>2. Социальные инициативы представляются в Правительство Калининградской области в виде проекта и поддерживаются на конкурсной основе.</w:t>
      </w:r>
    </w:p>
    <w:p w:rsidR="00FE28D9" w:rsidRDefault="00FE28D9">
      <w:pPr>
        <w:pStyle w:val="ConsPlusNormal"/>
        <w:jc w:val="both"/>
      </w:pPr>
      <w:r>
        <w:t>(</w:t>
      </w:r>
      <w:proofErr w:type="gramStart"/>
      <w:r>
        <w:t>в</w:t>
      </w:r>
      <w:proofErr w:type="gramEnd"/>
      <w:r>
        <w:t xml:space="preserve"> ред. </w:t>
      </w:r>
      <w:hyperlink r:id="rId29" w:history="1">
        <w:r>
          <w:rPr>
            <w:color w:val="0000FF"/>
          </w:rPr>
          <w:t>Закона</w:t>
        </w:r>
      </w:hyperlink>
      <w:r>
        <w:t xml:space="preserve"> Калининградской области от 29.11.2005 N 696)</w:t>
      </w:r>
    </w:p>
    <w:p w:rsidR="00FE28D9" w:rsidRDefault="00FE28D9">
      <w:pPr>
        <w:pStyle w:val="ConsPlusNormal"/>
        <w:ind w:firstLine="540"/>
        <w:jc w:val="both"/>
      </w:pPr>
      <w:r>
        <w:t>3. Поддержка социальных инициатив молодежи и молодежных общественных объединений предусматривает возможность поощрения, оказания содействия в информационно-методическом, организационном и финансовом обеспечении представленных проектов.</w:t>
      </w:r>
    </w:p>
    <w:p w:rsidR="00FE28D9" w:rsidRDefault="00FE28D9">
      <w:pPr>
        <w:pStyle w:val="ConsPlusNormal"/>
        <w:ind w:firstLine="540"/>
        <w:jc w:val="both"/>
      </w:pPr>
    </w:p>
    <w:p w:rsidR="00FE28D9" w:rsidRDefault="00FE28D9">
      <w:pPr>
        <w:pStyle w:val="ConsPlusNormal"/>
        <w:ind w:firstLine="540"/>
        <w:jc w:val="both"/>
      </w:pPr>
      <w:r>
        <w:t>Статья 8. Создание условий для обеспечения жильем молодых семей</w:t>
      </w:r>
    </w:p>
    <w:p w:rsidR="00FE28D9" w:rsidRDefault="00FE28D9">
      <w:pPr>
        <w:pStyle w:val="ConsPlusNormal"/>
        <w:ind w:firstLine="540"/>
        <w:jc w:val="both"/>
      </w:pPr>
    </w:p>
    <w:p w:rsidR="00FE28D9" w:rsidRDefault="00FE28D9">
      <w:pPr>
        <w:pStyle w:val="ConsPlusNormal"/>
        <w:ind w:firstLine="540"/>
        <w:jc w:val="both"/>
      </w:pPr>
      <w:r>
        <w:t xml:space="preserve">Правительство Калининградской области создает условия для обеспечения жильем </w:t>
      </w:r>
      <w:r>
        <w:lastRenderedPageBreak/>
        <w:t>молодых семей. Указанная деятельность осуществляется в соответствии с государственными программами Калининградской области.</w:t>
      </w:r>
    </w:p>
    <w:p w:rsidR="00FE28D9" w:rsidRDefault="00FE28D9">
      <w:pPr>
        <w:pStyle w:val="ConsPlusNormal"/>
        <w:jc w:val="both"/>
      </w:pPr>
      <w:r>
        <w:t>(</w:t>
      </w:r>
      <w:proofErr w:type="gramStart"/>
      <w:r>
        <w:t>в</w:t>
      </w:r>
      <w:proofErr w:type="gramEnd"/>
      <w:r>
        <w:t xml:space="preserve"> ред. Законов Калининградской области от 29.11.2005 </w:t>
      </w:r>
      <w:hyperlink r:id="rId30" w:history="1">
        <w:r>
          <w:rPr>
            <w:color w:val="0000FF"/>
          </w:rPr>
          <w:t>N 696</w:t>
        </w:r>
      </w:hyperlink>
      <w:r>
        <w:t xml:space="preserve">, от 15.07.2014 </w:t>
      </w:r>
      <w:hyperlink r:id="rId31" w:history="1">
        <w:r>
          <w:rPr>
            <w:color w:val="0000FF"/>
          </w:rPr>
          <w:t>N 334</w:t>
        </w:r>
      </w:hyperlink>
      <w:r>
        <w:t>)</w:t>
      </w:r>
    </w:p>
    <w:p w:rsidR="00FE28D9" w:rsidRDefault="00FE28D9">
      <w:pPr>
        <w:pStyle w:val="ConsPlusNormal"/>
        <w:ind w:firstLine="540"/>
        <w:jc w:val="both"/>
      </w:pPr>
    </w:p>
    <w:p w:rsidR="00FE28D9" w:rsidRDefault="00FE28D9">
      <w:pPr>
        <w:pStyle w:val="ConsPlusNormal"/>
        <w:ind w:firstLine="540"/>
        <w:jc w:val="both"/>
      </w:pPr>
      <w:r>
        <w:t>Статья 9. Поддержка талантливой молодежи</w:t>
      </w:r>
    </w:p>
    <w:p w:rsidR="00FE28D9" w:rsidRDefault="00FE28D9">
      <w:pPr>
        <w:pStyle w:val="ConsPlusNormal"/>
        <w:ind w:firstLine="540"/>
        <w:jc w:val="both"/>
      </w:pPr>
    </w:p>
    <w:p w:rsidR="00FE28D9" w:rsidRDefault="00FE28D9">
      <w:pPr>
        <w:pStyle w:val="ConsPlusNormal"/>
        <w:ind w:firstLine="540"/>
        <w:jc w:val="both"/>
      </w:pPr>
      <w:r>
        <w:t>Поддержка талантливой молодежи направлена на сохранение и развитие интеллектуального потенциала общества. Такая поддержка осуществляется:</w:t>
      </w:r>
    </w:p>
    <w:p w:rsidR="00FE28D9" w:rsidRDefault="00FE28D9">
      <w:pPr>
        <w:pStyle w:val="ConsPlusNormal"/>
        <w:ind w:firstLine="540"/>
        <w:jc w:val="both"/>
      </w:pPr>
      <w:r>
        <w:t>- формированием заинтересованности предприятий, организаций, учреждений, общественных объединений, благотворительных организаций, отдельных граждан по поддержке молодых талантов;</w:t>
      </w:r>
    </w:p>
    <w:p w:rsidR="00FE28D9" w:rsidRDefault="00FE28D9">
      <w:pPr>
        <w:pStyle w:val="ConsPlusNormal"/>
        <w:ind w:firstLine="540"/>
        <w:jc w:val="both"/>
      </w:pPr>
      <w:r>
        <w:t>- установлением премий, стипендий, грантов для талантливых детей и молодежи;</w:t>
      </w:r>
    </w:p>
    <w:p w:rsidR="00FE28D9" w:rsidRDefault="00FE28D9">
      <w:pPr>
        <w:pStyle w:val="ConsPlusNormal"/>
        <w:ind w:firstLine="540"/>
        <w:jc w:val="both"/>
      </w:pPr>
      <w:r>
        <w:t>- поощрением создания творческих мастерских, школ, объединений;</w:t>
      </w:r>
    </w:p>
    <w:p w:rsidR="00FE28D9" w:rsidRDefault="00FE28D9">
      <w:pPr>
        <w:pStyle w:val="ConsPlusNormal"/>
        <w:ind w:firstLine="540"/>
        <w:jc w:val="both"/>
      </w:pPr>
      <w:r>
        <w:t xml:space="preserve">- абзац утратил силу. - </w:t>
      </w:r>
      <w:hyperlink r:id="rId32" w:history="1">
        <w:r>
          <w:rPr>
            <w:color w:val="0000FF"/>
          </w:rPr>
          <w:t>Закон</w:t>
        </w:r>
      </w:hyperlink>
      <w:r>
        <w:t xml:space="preserve"> Калининградской области от 15.07.2014 N 334.</w:t>
      </w:r>
    </w:p>
    <w:p w:rsidR="00FE28D9" w:rsidRDefault="00FE28D9">
      <w:pPr>
        <w:pStyle w:val="ConsPlusNormal"/>
        <w:ind w:firstLine="540"/>
        <w:jc w:val="both"/>
      </w:pPr>
    </w:p>
    <w:p w:rsidR="00FE28D9" w:rsidRDefault="00FE28D9">
      <w:pPr>
        <w:pStyle w:val="ConsPlusNormal"/>
        <w:ind w:firstLine="540"/>
        <w:jc w:val="both"/>
      </w:pPr>
      <w:r>
        <w:t>Статья 10. Восстановление объектов и развитие инфраструктуры молодежной сферы</w:t>
      </w:r>
    </w:p>
    <w:p w:rsidR="00FE28D9" w:rsidRDefault="00FE28D9">
      <w:pPr>
        <w:pStyle w:val="ConsPlusNormal"/>
        <w:ind w:firstLine="540"/>
        <w:jc w:val="both"/>
      </w:pPr>
    </w:p>
    <w:p w:rsidR="00FE28D9" w:rsidRDefault="00FE28D9">
      <w:pPr>
        <w:pStyle w:val="ConsPlusNormal"/>
        <w:ind w:firstLine="540"/>
        <w:jc w:val="both"/>
      </w:pPr>
      <w:r>
        <w:t>1. Правительство Калининградской области поддерживает на конкурсной основе восстановление объектов молодежной сферы путем разработки и реализации соответствующих программ и проектов.</w:t>
      </w:r>
    </w:p>
    <w:p w:rsidR="00FE28D9" w:rsidRDefault="00FE28D9">
      <w:pPr>
        <w:pStyle w:val="ConsPlusNormal"/>
        <w:jc w:val="both"/>
      </w:pPr>
      <w:r>
        <w:t xml:space="preserve">(в ред. </w:t>
      </w:r>
      <w:hyperlink r:id="rId33" w:history="1">
        <w:r>
          <w:rPr>
            <w:color w:val="0000FF"/>
          </w:rPr>
          <w:t>Закона</w:t>
        </w:r>
      </w:hyperlink>
      <w:r>
        <w:t xml:space="preserve"> Калининградской области от 29.11.2005 N 696)</w:t>
      </w:r>
    </w:p>
    <w:p w:rsidR="00FE28D9" w:rsidRDefault="00FE28D9">
      <w:pPr>
        <w:pStyle w:val="ConsPlusNormal"/>
        <w:ind w:firstLine="540"/>
        <w:jc w:val="both"/>
      </w:pPr>
      <w:r>
        <w:t>Объем и характер мер поддержки, условия конкурса определяются Правительством Калининградской области.</w:t>
      </w:r>
    </w:p>
    <w:p w:rsidR="00FE28D9" w:rsidRDefault="00FE28D9">
      <w:pPr>
        <w:pStyle w:val="ConsPlusNormal"/>
        <w:jc w:val="both"/>
      </w:pPr>
      <w:r>
        <w:t xml:space="preserve">(в ред. Законов Калининградской области от 29.11.2005 </w:t>
      </w:r>
      <w:hyperlink r:id="rId34" w:history="1">
        <w:r>
          <w:rPr>
            <w:color w:val="0000FF"/>
          </w:rPr>
          <w:t>N 696</w:t>
        </w:r>
      </w:hyperlink>
      <w:r>
        <w:t xml:space="preserve">, от 05.03.2011 </w:t>
      </w:r>
      <w:hyperlink r:id="rId35" w:history="1">
        <w:r>
          <w:rPr>
            <w:color w:val="0000FF"/>
          </w:rPr>
          <w:t>N 550</w:t>
        </w:r>
      </w:hyperlink>
      <w:r>
        <w:t>)</w:t>
      </w:r>
    </w:p>
    <w:p w:rsidR="00FE28D9" w:rsidRDefault="00FE28D9">
      <w:pPr>
        <w:pStyle w:val="ConsPlusNormal"/>
        <w:ind w:firstLine="540"/>
        <w:jc w:val="both"/>
      </w:pPr>
      <w:r>
        <w:t>2. В целях стимулирования восстановления объектов молодежной сферы Правительство Калининградской области в порядке, установленном законодательством Российской Федерации, на конкурсной основе может формировать государственный заказ на указанные цели.</w:t>
      </w:r>
    </w:p>
    <w:p w:rsidR="00FE28D9" w:rsidRDefault="00FE28D9">
      <w:pPr>
        <w:pStyle w:val="ConsPlusNormal"/>
        <w:jc w:val="both"/>
      </w:pPr>
      <w:r>
        <w:t>(</w:t>
      </w:r>
      <w:proofErr w:type="gramStart"/>
      <w:r>
        <w:t>в</w:t>
      </w:r>
      <w:proofErr w:type="gramEnd"/>
      <w:r>
        <w:t xml:space="preserve"> ред. Законов Калининградской области от 29.11.2005 </w:t>
      </w:r>
      <w:hyperlink r:id="rId36" w:history="1">
        <w:r>
          <w:rPr>
            <w:color w:val="0000FF"/>
          </w:rPr>
          <w:t>N 696</w:t>
        </w:r>
      </w:hyperlink>
      <w:r>
        <w:t xml:space="preserve">, от 05.03.2011 </w:t>
      </w:r>
      <w:hyperlink r:id="rId37" w:history="1">
        <w:r>
          <w:rPr>
            <w:color w:val="0000FF"/>
          </w:rPr>
          <w:t>N 550</w:t>
        </w:r>
      </w:hyperlink>
      <w:r>
        <w:t>)</w:t>
      </w:r>
    </w:p>
    <w:p w:rsidR="00FE28D9" w:rsidRDefault="00FE28D9">
      <w:pPr>
        <w:pStyle w:val="ConsPlusNormal"/>
        <w:ind w:firstLine="540"/>
        <w:jc w:val="both"/>
      </w:pPr>
      <w:r>
        <w:t>3. Развитие инфраструктуры молодежной сферы предполагает:</w:t>
      </w:r>
    </w:p>
    <w:p w:rsidR="00FE28D9" w:rsidRDefault="00FE28D9">
      <w:pPr>
        <w:pStyle w:val="ConsPlusNormal"/>
        <w:ind w:firstLine="540"/>
        <w:jc w:val="both"/>
      </w:pPr>
      <w:r>
        <w:t>- создание областных учреждений и координационных центров по основным направлениям реализации государственной молодежной политики;</w:t>
      </w:r>
    </w:p>
    <w:p w:rsidR="00FE28D9" w:rsidRDefault="00FE28D9">
      <w:pPr>
        <w:pStyle w:val="ConsPlusNormal"/>
        <w:ind w:firstLine="540"/>
        <w:jc w:val="both"/>
      </w:pPr>
      <w:r>
        <w:t>- расширение сети молодежных общественных объединений;</w:t>
      </w:r>
    </w:p>
    <w:p w:rsidR="00FE28D9" w:rsidRDefault="00FE28D9">
      <w:pPr>
        <w:pStyle w:val="ConsPlusNormal"/>
        <w:ind w:firstLine="540"/>
        <w:jc w:val="both"/>
      </w:pPr>
      <w:r>
        <w:t>- разработку и реализацию программ по социализации и воспитанию молодежи;</w:t>
      </w:r>
    </w:p>
    <w:p w:rsidR="00FE28D9" w:rsidRDefault="00FE28D9">
      <w:pPr>
        <w:pStyle w:val="ConsPlusNormal"/>
        <w:ind w:firstLine="540"/>
        <w:jc w:val="both"/>
      </w:pPr>
      <w:r>
        <w:t>- формирование системы кадрового обеспечения молодежной политики.</w:t>
      </w:r>
    </w:p>
    <w:p w:rsidR="00FE28D9" w:rsidRDefault="00FE28D9">
      <w:pPr>
        <w:pStyle w:val="ConsPlusNormal"/>
        <w:ind w:firstLine="540"/>
        <w:jc w:val="both"/>
      </w:pPr>
    </w:p>
    <w:p w:rsidR="00FE28D9" w:rsidRDefault="00FE28D9">
      <w:pPr>
        <w:pStyle w:val="ConsPlusNormal"/>
        <w:ind w:firstLine="540"/>
        <w:jc w:val="both"/>
      </w:pPr>
      <w:r>
        <w:t>Статья 11. Проведение воспитательно-оздоровительных мероприятий в летний период</w:t>
      </w:r>
    </w:p>
    <w:p w:rsidR="00FE28D9" w:rsidRDefault="00FE28D9">
      <w:pPr>
        <w:pStyle w:val="ConsPlusNormal"/>
        <w:ind w:firstLine="540"/>
        <w:jc w:val="both"/>
      </w:pPr>
    </w:p>
    <w:p w:rsidR="00FE28D9" w:rsidRDefault="00FE28D9">
      <w:pPr>
        <w:pStyle w:val="ConsPlusNormal"/>
        <w:ind w:firstLine="540"/>
        <w:jc w:val="both"/>
      </w:pPr>
      <w:r>
        <w:t>В течение летнего периода в первую очередь реализуются проекты и мероприятия, являющиеся отчетными или базовыми по основным направлениям реализации государственной молодежной политики.</w:t>
      </w:r>
    </w:p>
    <w:p w:rsidR="00FE28D9" w:rsidRDefault="00FE28D9">
      <w:pPr>
        <w:pStyle w:val="ConsPlusNormal"/>
        <w:ind w:firstLine="540"/>
        <w:jc w:val="both"/>
      </w:pPr>
      <w:r>
        <w:t>К таким мероприятиям относятся:</w:t>
      </w:r>
    </w:p>
    <w:p w:rsidR="00FE28D9" w:rsidRDefault="00FE28D9">
      <w:pPr>
        <w:pStyle w:val="ConsPlusNormal"/>
        <w:ind w:firstLine="540"/>
        <w:jc w:val="both"/>
      </w:pPr>
      <w:r>
        <w:t>- тематические лагеря;</w:t>
      </w:r>
    </w:p>
    <w:p w:rsidR="00FE28D9" w:rsidRDefault="00FE28D9">
      <w:pPr>
        <w:pStyle w:val="ConsPlusNormal"/>
        <w:ind w:firstLine="540"/>
        <w:jc w:val="both"/>
      </w:pPr>
      <w:r>
        <w:t>- обучающие семинары по проблемам социализации молодежи;</w:t>
      </w:r>
    </w:p>
    <w:p w:rsidR="00FE28D9" w:rsidRDefault="00FE28D9">
      <w:pPr>
        <w:pStyle w:val="ConsPlusNormal"/>
        <w:ind w:firstLine="540"/>
        <w:jc w:val="both"/>
      </w:pPr>
      <w:r>
        <w:t>- отчетные конференции и финальные этапы различных конкурсов и программ;</w:t>
      </w:r>
    </w:p>
    <w:p w:rsidR="00FE28D9" w:rsidRDefault="00FE28D9">
      <w:pPr>
        <w:pStyle w:val="ConsPlusNormal"/>
        <w:ind w:firstLine="540"/>
        <w:jc w:val="both"/>
      </w:pPr>
      <w:r>
        <w:t>- межрегиональные или международные проекты.</w:t>
      </w:r>
    </w:p>
    <w:p w:rsidR="00FE28D9" w:rsidRDefault="00FE28D9">
      <w:pPr>
        <w:pStyle w:val="ConsPlusNormal"/>
        <w:ind w:firstLine="540"/>
        <w:jc w:val="both"/>
      </w:pPr>
    </w:p>
    <w:p w:rsidR="00FE28D9" w:rsidRDefault="00FE28D9">
      <w:pPr>
        <w:pStyle w:val="ConsPlusNormal"/>
        <w:ind w:firstLine="540"/>
        <w:jc w:val="both"/>
      </w:pPr>
      <w:r>
        <w:t>Статья 12. Развитие движения молодежных трудовых отрядов</w:t>
      </w:r>
    </w:p>
    <w:p w:rsidR="00FE28D9" w:rsidRDefault="00FE28D9">
      <w:pPr>
        <w:pStyle w:val="ConsPlusNormal"/>
        <w:ind w:firstLine="540"/>
        <w:jc w:val="both"/>
      </w:pPr>
    </w:p>
    <w:p w:rsidR="00FE28D9" w:rsidRDefault="00FE28D9">
      <w:pPr>
        <w:pStyle w:val="ConsPlusNormal"/>
        <w:ind w:firstLine="540"/>
        <w:jc w:val="both"/>
      </w:pPr>
      <w:r>
        <w:t>1. Правительство Калининградской области оказывает организационно-методическую и информационную поддержку в создании молодежных строительных, педагогических, оперативных, сельскохозяйственных, поисково-туристических и других трудовых отрядов.</w:t>
      </w:r>
    </w:p>
    <w:p w:rsidR="00FE28D9" w:rsidRDefault="00FE28D9">
      <w:pPr>
        <w:pStyle w:val="ConsPlusNormal"/>
        <w:jc w:val="both"/>
      </w:pPr>
      <w:r>
        <w:t>(</w:t>
      </w:r>
      <w:proofErr w:type="gramStart"/>
      <w:r>
        <w:t>в</w:t>
      </w:r>
      <w:proofErr w:type="gramEnd"/>
      <w:r>
        <w:t xml:space="preserve"> ред. Законов Калининградской области от 29.11.2005 </w:t>
      </w:r>
      <w:hyperlink r:id="rId38" w:history="1">
        <w:r>
          <w:rPr>
            <w:color w:val="0000FF"/>
          </w:rPr>
          <w:t>N 696</w:t>
        </w:r>
      </w:hyperlink>
      <w:r>
        <w:t xml:space="preserve">, от 05.03.2011 </w:t>
      </w:r>
      <w:hyperlink r:id="rId39" w:history="1">
        <w:r>
          <w:rPr>
            <w:color w:val="0000FF"/>
          </w:rPr>
          <w:t>N 550</w:t>
        </w:r>
      </w:hyperlink>
      <w:r>
        <w:t>)</w:t>
      </w:r>
    </w:p>
    <w:p w:rsidR="00FE28D9" w:rsidRDefault="00FE28D9">
      <w:pPr>
        <w:pStyle w:val="ConsPlusNormal"/>
        <w:ind w:firstLine="540"/>
        <w:jc w:val="both"/>
      </w:pPr>
      <w:r>
        <w:t xml:space="preserve">2. Правительство Калининградской области ежегодно объявляет конкурс на восстановление объектов молодежной сферы силами молодежных трудовых отрядов. Областной конкурс на </w:t>
      </w:r>
      <w:r>
        <w:lastRenderedPageBreak/>
        <w:t>организацию и проведение строительных и восстановительных работ объектов молодежной сферы проводится в рамках создания инфраструктуры, обеспечивающей занятость и досуг молодых людей, спортивное, интеллектуальное и духовное развитие молодежи.</w:t>
      </w:r>
    </w:p>
    <w:p w:rsidR="00FE28D9" w:rsidRDefault="00FE28D9">
      <w:pPr>
        <w:pStyle w:val="ConsPlusNormal"/>
        <w:jc w:val="both"/>
      </w:pPr>
      <w:r>
        <w:t>(</w:t>
      </w:r>
      <w:proofErr w:type="gramStart"/>
      <w:r>
        <w:t>в</w:t>
      </w:r>
      <w:proofErr w:type="gramEnd"/>
      <w:r>
        <w:t xml:space="preserve"> ред. </w:t>
      </w:r>
      <w:hyperlink r:id="rId40" w:history="1">
        <w:r>
          <w:rPr>
            <w:color w:val="0000FF"/>
          </w:rPr>
          <w:t>Закона</w:t>
        </w:r>
      </w:hyperlink>
      <w:r>
        <w:t xml:space="preserve"> Калининградской области от 29.11.2005 N 696)</w:t>
      </w:r>
    </w:p>
    <w:p w:rsidR="00FE28D9" w:rsidRDefault="00FE28D9">
      <w:pPr>
        <w:pStyle w:val="ConsPlusNormal"/>
        <w:ind w:firstLine="540"/>
        <w:jc w:val="both"/>
      </w:pPr>
      <w:r>
        <w:t>На конкурс выставляются объекты, непосредственно связанные с молодежной сферой: подростковые клубы, детско-молодежные спортивно-оздоровительные лагеря, молодежные центры и другие объекты инфраструктуры молодежной сферы.</w:t>
      </w:r>
    </w:p>
    <w:p w:rsidR="00FE28D9" w:rsidRDefault="00FE28D9">
      <w:pPr>
        <w:pStyle w:val="ConsPlusNormal"/>
        <w:ind w:firstLine="540"/>
        <w:jc w:val="both"/>
      </w:pPr>
      <w:r>
        <w:t>Заявку на участие в конкурсе могут подать молодежные общественные объединения, государственные и муниципальные организации, основной деятельностью которых является работа в молодежной сфере.</w:t>
      </w:r>
    </w:p>
    <w:p w:rsidR="00FE28D9" w:rsidRDefault="00FE28D9">
      <w:pPr>
        <w:pStyle w:val="ConsPlusNormal"/>
        <w:ind w:firstLine="540"/>
        <w:jc w:val="both"/>
      </w:pPr>
      <w:r>
        <w:t>3. Правительство Калининградской области в целях вовлечения молодежи в трудовую и экономическую деятельность, самоопределения молодежи на рынке труда, повышения личностного профессионального роста создает совет по вопросам развития движения студенческих трудовых отрядов в Калининградской области.</w:t>
      </w:r>
    </w:p>
    <w:p w:rsidR="00FE28D9" w:rsidRDefault="00FE28D9">
      <w:pPr>
        <w:pStyle w:val="ConsPlusNormal"/>
        <w:ind w:firstLine="540"/>
        <w:jc w:val="both"/>
      </w:pPr>
      <w:hyperlink r:id="rId41" w:history="1">
        <w:r>
          <w:rPr>
            <w:color w:val="0000FF"/>
          </w:rPr>
          <w:t>Положение</w:t>
        </w:r>
      </w:hyperlink>
      <w:r>
        <w:t xml:space="preserve"> о совете по вопросам развития движения студенческих трудовых отрядов в Калининградской области утверждается Правительством Калининградской области.</w:t>
      </w:r>
    </w:p>
    <w:p w:rsidR="00FE28D9" w:rsidRDefault="00FE28D9">
      <w:pPr>
        <w:pStyle w:val="ConsPlusNormal"/>
        <w:jc w:val="both"/>
      </w:pPr>
      <w:r>
        <w:t xml:space="preserve">(п. 3 </w:t>
      </w:r>
      <w:proofErr w:type="gramStart"/>
      <w:r>
        <w:t>введен</w:t>
      </w:r>
      <w:proofErr w:type="gramEnd"/>
      <w:r>
        <w:t xml:space="preserve"> </w:t>
      </w:r>
      <w:hyperlink r:id="rId42" w:history="1">
        <w:r>
          <w:rPr>
            <w:color w:val="0000FF"/>
          </w:rPr>
          <w:t>Законом</w:t>
        </w:r>
      </w:hyperlink>
      <w:r>
        <w:t xml:space="preserve"> Калининградской области от 29.05.2013 N 232)</w:t>
      </w:r>
    </w:p>
    <w:p w:rsidR="00FE28D9" w:rsidRDefault="00FE28D9">
      <w:pPr>
        <w:pStyle w:val="ConsPlusNormal"/>
      </w:pPr>
    </w:p>
    <w:p w:rsidR="00FE28D9" w:rsidRDefault="00FE28D9">
      <w:pPr>
        <w:pStyle w:val="ConsPlusNormal"/>
        <w:ind w:firstLine="540"/>
        <w:jc w:val="both"/>
      </w:pPr>
      <w:r>
        <w:t>Статья 12-1. Содействие развитию добровольческой деятельности среди молодежи</w:t>
      </w:r>
    </w:p>
    <w:p w:rsidR="00FE28D9" w:rsidRDefault="00FE28D9">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Калининградской области от 29.05.2013 N 232)</w:t>
      </w:r>
    </w:p>
    <w:p w:rsidR="00FE28D9" w:rsidRDefault="00FE28D9">
      <w:pPr>
        <w:pStyle w:val="ConsPlusNormal"/>
        <w:ind w:firstLine="540"/>
        <w:jc w:val="both"/>
      </w:pPr>
    </w:p>
    <w:p w:rsidR="00FE28D9" w:rsidRDefault="00FE28D9">
      <w:pPr>
        <w:pStyle w:val="ConsPlusNormal"/>
        <w:ind w:firstLine="540"/>
        <w:jc w:val="both"/>
      </w:pPr>
      <w:r>
        <w:t>Правительство Калининградской области оказывает организационно-методическую, информационную поддержку молодежным объединениям и молодым гражданам, осуществляющим добровольческую деятельность, посредством:</w:t>
      </w:r>
    </w:p>
    <w:p w:rsidR="00FE28D9" w:rsidRDefault="00FE28D9">
      <w:pPr>
        <w:pStyle w:val="ConsPlusNormal"/>
        <w:ind w:firstLine="540"/>
        <w:jc w:val="both"/>
      </w:pPr>
      <w:r>
        <w:t>- оказания учебно-методической и консультационной поддержки по вопросам организации добровольческой деятельности;</w:t>
      </w:r>
    </w:p>
    <w:p w:rsidR="00FE28D9" w:rsidRDefault="00FE28D9">
      <w:pPr>
        <w:pStyle w:val="ConsPlusNormal"/>
        <w:ind w:firstLine="540"/>
        <w:jc w:val="both"/>
      </w:pPr>
      <w:r>
        <w:t>- обеспечения участия добровольцев в областных, межрегиональных, всероссийских и международных конкурсных, образовательных и иных тематических мероприятиях;</w:t>
      </w:r>
    </w:p>
    <w:p w:rsidR="00FE28D9" w:rsidRDefault="00FE28D9">
      <w:pPr>
        <w:pStyle w:val="ConsPlusNormal"/>
        <w:ind w:firstLine="540"/>
        <w:jc w:val="both"/>
      </w:pPr>
      <w:r>
        <w:t>- осуществления мониторинга потребности в добровольческом труде;</w:t>
      </w:r>
    </w:p>
    <w:p w:rsidR="00FE28D9" w:rsidRDefault="00FE28D9">
      <w:pPr>
        <w:pStyle w:val="ConsPlusNormal"/>
        <w:ind w:firstLine="540"/>
        <w:jc w:val="both"/>
      </w:pPr>
      <w:r>
        <w:t>- разработки и использования форм нематериального стимулирования молодых граждан и молодежных объединений, осуществляющих добровольческую деятельность.</w:t>
      </w:r>
    </w:p>
    <w:p w:rsidR="00FE28D9" w:rsidRDefault="00FE28D9">
      <w:pPr>
        <w:pStyle w:val="ConsPlusNormal"/>
      </w:pPr>
    </w:p>
    <w:p w:rsidR="00FE28D9" w:rsidRDefault="00FE28D9">
      <w:pPr>
        <w:pStyle w:val="ConsPlusTitle"/>
        <w:jc w:val="center"/>
      </w:pPr>
      <w:r>
        <w:t>Глава 3. КОМПЕТЕНЦИЯ ОРГАНОВ ГОСУДАРСТВЕННОЙ ВЛАСТИ</w:t>
      </w:r>
    </w:p>
    <w:p w:rsidR="00FE28D9" w:rsidRDefault="00FE28D9">
      <w:pPr>
        <w:pStyle w:val="ConsPlusTitle"/>
        <w:jc w:val="center"/>
      </w:pPr>
      <w:r>
        <w:t>КАЛИНИНГРАДСКОЙ ОБЛАСТИ</w:t>
      </w:r>
    </w:p>
    <w:p w:rsidR="00FE28D9" w:rsidRDefault="00FE28D9">
      <w:pPr>
        <w:pStyle w:val="ConsPlusNormal"/>
        <w:jc w:val="center"/>
      </w:pPr>
      <w:r>
        <w:t xml:space="preserve">(в ред. </w:t>
      </w:r>
      <w:hyperlink r:id="rId44" w:history="1">
        <w:r>
          <w:rPr>
            <w:color w:val="0000FF"/>
          </w:rPr>
          <w:t>Закона</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w:t>
      </w:r>
      <w:hyperlink r:id="rId45" w:history="1">
        <w:r>
          <w:rPr>
            <w:color w:val="0000FF"/>
          </w:rPr>
          <w:t>13</w:t>
        </w:r>
      </w:hyperlink>
      <w:r>
        <w:t>. Компетенция Калининградской областной Думы</w:t>
      </w:r>
    </w:p>
    <w:p w:rsidR="00FE28D9" w:rsidRDefault="00FE28D9">
      <w:pPr>
        <w:pStyle w:val="ConsPlusNormal"/>
      </w:pPr>
    </w:p>
    <w:p w:rsidR="00FE28D9" w:rsidRDefault="00FE28D9">
      <w:pPr>
        <w:pStyle w:val="ConsPlusNormal"/>
        <w:ind w:firstLine="540"/>
        <w:jc w:val="both"/>
      </w:pPr>
      <w:r>
        <w:t>К компетенции Калининградской областной Думы в сфере молодежной политики относятся:</w:t>
      </w:r>
    </w:p>
    <w:p w:rsidR="00FE28D9" w:rsidRDefault="00FE28D9">
      <w:pPr>
        <w:pStyle w:val="ConsPlusNormal"/>
        <w:ind w:firstLine="540"/>
        <w:jc w:val="both"/>
      </w:pPr>
      <w:r>
        <w:t>- принятие законов Калининградской области и иных правовых актов областной Думы;</w:t>
      </w:r>
    </w:p>
    <w:p w:rsidR="00FE28D9" w:rsidRDefault="00FE28D9">
      <w:pPr>
        <w:pStyle w:val="ConsPlusNormal"/>
        <w:ind w:firstLine="540"/>
        <w:jc w:val="both"/>
      </w:pPr>
      <w:r>
        <w:t xml:space="preserve">- абзац утратил силу. - </w:t>
      </w:r>
      <w:hyperlink r:id="rId46" w:history="1">
        <w:r>
          <w:rPr>
            <w:color w:val="0000FF"/>
          </w:rPr>
          <w:t>Закон</w:t>
        </w:r>
      </w:hyperlink>
      <w:r>
        <w:t xml:space="preserve"> Калининградской области от 15.07.2014 N 334;</w:t>
      </w:r>
    </w:p>
    <w:p w:rsidR="00FE28D9" w:rsidRDefault="00FE28D9">
      <w:pPr>
        <w:pStyle w:val="ConsPlusNormal"/>
        <w:ind w:firstLine="540"/>
        <w:jc w:val="both"/>
      </w:pPr>
      <w:r>
        <w:t xml:space="preserve">- абзац исключен. - </w:t>
      </w:r>
      <w:hyperlink r:id="rId47" w:history="1">
        <w:r>
          <w:rPr>
            <w:color w:val="0000FF"/>
          </w:rPr>
          <w:t>Закон</w:t>
        </w:r>
      </w:hyperlink>
      <w:r>
        <w:t xml:space="preserve"> Калининградской области от 28.12.2006 N 113;</w:t>
      </w:r>
    </w:p>
    <w:p w:rsidR="00FE28D9" w:rsidRDefault="00FE28D9">
      <w:pPr>
        <w:pStyle w:val="ConsPlusNormal"/>
        <w:ind w:firstLine="540"/>
        <w:jc w:val="both"/>
      </w:pPr>
      <w:r>
        <w:t xml:space="preserve">- абзац исключен. - </w:t>
      </w:r>
      <w:hyperlink r:id="rId48" w:history="1">
        <w:r>
          <w:rPr>
            <w:color w:val="0000FF"/>
          </w:rPr>
          <w:t>Закон</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w:t>
      </w:r>
      <w:hyperlink r:id="rId49" w:history="1">
        <w:r>
          <w:rPr>
            <w:color w:val="0000FF"/>
          </w:rPr>
          <w:t>14</w:t>
        </w:r>
      </w:hyperlink>
      <w:r>
        <w:t>. Компетенция Правительства Калининградской области</w:t>
      </w:r>
    </w:p>
    <w:p w:rsidR="00FE28D9" w:rsidRDefault="00FE28D9">
      <w:pPr>
        <w:pStyle w:val="ConsPlusNormal"/>
        <w:jc w:val="both"/>
      </w:pPr>
      <w:r>
        <w:t xml:space="preserve">(в ред. </w:t>
      </w:r>
      <w:hyperlink r:id="rId50" w:history="1">
        <w:r>
          <w:rPr>
            <w:color w:val="0000FF"/>
          </w:rPr>
          <w:t>Закона</w:t>
        </w:r>
      </w:hyperlink>
      <w:r>
        <w:t xml:space="preserve"> Калининградской области от 29.11.2005 N 696)</w:t>
      </w:r>
    </w:p>
    <w:p w:rsidR="00FE28D9" w:rsidRDefault="00FE28D9">
      <w:pPr>
        <w:pStyle w:val="ConsPlusNormal"/>
      </w:pPr>
    </w:p>
    <w:p w:rsidR="00FE28D9" w:rsidRDefault="00FE28D9">
      <w:pPr>
        <w:pStyle w:val="ConsPlusNormal"/>
        <w:ind w:firstLine="540"/>
        <w:jc w:val="both"/>
      </w:pPr>
      <w:r>
        <w:t>К компетенции Правительства Калининградской области относятся:</w:t>
      </w:r>
    </w:p>
    <w:p w:rsidR="00FE28D9" w:rsidRDefault="00FE28D9">
      <w:pPr>
        <w:pStyle w:val="ConsPlusNormal"/>
        <w:jc w:val="both"/>
      </w:pPr>
      <w:r>
        <w:t xml:space="preserve">(в ред. </w:t>
      </w:r>
      <w:hyperlink r:id="rId51" w:history="1">
        <w:r>
          <w:rPr>
            <w:color w:val="0000FF"/>
          </w:rPr>
          <w:t>Закона</w:t>
        </w:r>
      </w:hyperlink>
      <w:r>
        <w:t xml:space="preserve"> Калининградской области от 29.11.2005 N 696)</w:t>
      </w:r>
    </w:p>
    <w:p w:rsidR="00FE28D9" w:rsidRDefault="00FE28D9">
      <w:pPr>
        <w:pStyle w:val="ConsPlusNormal"/>
        <w:ind w:firstLine="540"/>
        <w:jc w:val="both"/>
      </w:pPr>
      <w:r>
        <w:t>- утверждение государственных программ Калининградской области в сфере молодежной политики;</w:t>
      </w:r>
    </w:p>
    <w:p w:rsidR="00FE28D9" w:rsidRDefault="00FE28D9">
      <w:pPr>
        <w:pStyle w:val="ConsPlusNormal"/>
        <w:jc w:val="both"/>
      </w:pPr>
      <w:r>
        <w:t xml:space="preserve">(в ред. </w:t>
      </w:r>
      <w:hyperlink r:id="rId52" w:history="1">
        <w:r>
          <w:rPr>
            <w:color w:val="0000FF"/>
          </w:rPr>
          <w:t>Закона</w:t>
        </w:r>
      </w:hyperlink>
      <w:r>
        <w:t xml:space="preserve"> Калининградской области от 15.07.2014 N 334)</w:t>
      </w:r>
    </w:p>
    <w:p w:rsidR="00FE28D9" w:rsidRDefault="00FE28D9">
      <w:pPr>
        <w:pStyle w:val="ConsPlusNormal"/>
        <w:ind w:firstLine="540"/>
        <w:jc w:val="both"/>
      </w:pPr>
      <w:r>
        <w:t>- создание, реорганизация и ликвидация органа по реализации государственной молодежной политики;</w:t>
      </w:r>
    </w:p>
    <w:p w:rsidR="00FE28D9" w:rsidRDefault="00FE28D9">
      <w:pPr>
        <w:pStyle w:val="ConsPlusNormal"/>
        <w:ind w:firstLine="540"/>
        <w:jc w:val="both"/>
      </w:pPr>
      <w:r>
        <w:lastRenderedPageBreak/>
        <w:t>- развитие и осуществление международных связей в сфере молодежной политики;</w:t>
      </w:r>
    </w:p>
    <w:p w:rsidR="00FE28D9" w:rsidRDefault="00FE28D9">
      <w:pPr>
        <w:pStyle w:val="ConsPlusNormal"/>
        <w:ind w:firstLine="540"/>
        <w:jc w:val="both"/>
      </w:pPr>
      <w:r>
        <w:t>- осуществление информационного и научно-методического обеспечения молодежной политики, молодежных общественных объединений, молодых граждан и т.д.;</w:t>
      </w:r>
    </w:p>
    <w:p w:rsidR="00FE28D9" w:rsidRDefault="00FE28D9">
      <w:pPr>
        <w:pStyle w:val="ConsPlusNormal"/>
        <w:ind w:firstLine="540"/>
        <w:jc w:val="both"/>
      </w:pPr>
      <w:r>
        <w:t>- осуществление мер государственной поддержки молодежи, молодых семей, молодежных общественных объединений, молодежного предпринимательства;</w:t>
      </w:r>
    </w:p>
    <w:p w:rsidR="00FE28D9" w:rsidRDefault="00FE28D9">
      <w:pPr>
        <w:pStyle w:val="ConsPlusNormal"/>
        <w:ind w:firstLine="540"/>
        <w:jc w:val="both"/>
      </w:pPr>
      <w:r>
        <w:t>- проведение анализа кадрового состава, работающего в сфере молодежной политики.</w:t>
      </w:r>
    </w:p>
    <w:p w:rsidR="00FE28D9" w:rsidRDefault="00FE28D9">
      <w:pPr>
        <w:pStyle w:val="ConsPlusNormal"/>
        <w:jc w:val="both"/>
      </w:pPr>
      <w:r>
        <w:t xml:space="preserve">(абзац введен </w:t>
      </w:r>
      <w:hyperlink r:id="rId53" w:history="1">
        <w:r>
          <w:rPr>
            <w:color w:val="0000FF"/>
          </w:rPr>
          <w:t>Законом</w:t>
        </w:r>
      </w:hyperlink>
      <w:r>
        <w:t xml:space="preserve"> Калининградской области от 08.04.2004 N 379; в ред. </w:t>
      </w:r>
      <w:hyperlink r:id="rId54" w:history="1">
        <w:r>
          <w:rPr>
            <w:color w:val="0000FF"/>
          </w:rPr>
          <w:t>Закона</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15. Утратила силу. - </w:t>
      </w:r>
      <w:hyperlink r:id="rId55" w:history="1">
        <w:r>
          <w:rPr>
            <w:color w:val="0000FF"/>
          </w:rPr>
          <w:t>Закон</w:t>
        </w:r>
      </w:hyperlink>
      <w:r>
        <w:t xml:space="preserve"> Калининградской области от 05.03.2011 N 550.</w:t>
      </w:r>
    </w:p>
    <w:p w:rsidR="00FE28D9" w:rsidRDefault="00FE28D9">
      <w:pPr>
        <w:pStyle w:val="ConsPlusNormal"/>
      </w:pPr>
    </w:p>
    <w:p w:rsidR="00FE28D9" w:rsidRDefault="00FE28D9">
      <w:pPr>
        <w:pStyle w:val="ConsPlusTitle"/>
        <w:jc w:val="center"/>
      </w:pPr>
      <w:r>
        <w:t>Глава 4. ОРГАНИЗАЦИОННОЕ И ФИНАНСОВОЕ ОБЕСПЕЧЕНИЕ</w:t>
      </w:r>
    </w:p>
    <w:p w:rsidR="00FE28D9" w:rsidRDefault="00FE28D9">
      <w:pPr>
        <w:pStyle w:val="ConsPlusTitle"/>
        <w:jc w:val="center"/>
      </w:pPr>
      <w:r>
        <w:t>ГОСУДАРСТВЕННОЙ МОЛОДЕЖНОЙ ПОЛИТИКИ</w:t>
      </w:r>
    </w:p>
    <w:p w:rsidR="00FE28D9" w:rsidRDefault="00FE28D9">
      <w:pPr>
        <w:pStyle w:val="ConsPlusNormal"/>
      </w:pPr>
    </w:p>
    <w:p w:rsidR="00FE28D9" w:rsidRDefault="00FE28D9">
      <w:pPr>
        <w:pStyle w:val="ConsPlusNormal"/>
        <w:ind w:firstLine="540"/>
        <w:jc w:val="both"/>
      </w:pPr>
      <w:r>
        <w:t xml:space="preserve">Статья </w:t>
      </w:r>
      <w:hyperlink r:id="rId56" w:history="1">
        <w:r>
          <w:rPr>
            <w:color w:val="0000FF"/>
          </w:rPr>
          <w:t>16</w:t>
        </w:r>
      </w:hyperlink>
      <w:r>
        <w:t>. Молодежная парламентская Ассамблея</w:t>
      </w:r>
    </w:p>
    <w:p w:rsidR="00FE28D9" w:rsidRDefault="00FE28D9">
      <w:pPr>
        <w:pStyle w:val="ConsPlusNormal"/>
      </w:pPr>
    </w:p>
    <w:p w:rsidR="00FE28D9" w:rsidRDefault="00FE28D9">
      <w:pPr>
        <w:pStyle w:val="ConsPlusNormal"/>
        <w:ind w:firstLine="540"/>
        <w:jc w:val="both"/>
      </w:pPr>
      <w:r>
        <w:t>Для выработки рекомендаций при проведении государственной молодежной политики, участия в разработке программ и нормативных правовых актов, касающихся молодежной сферы, областной Думой образуется областная Молодежная парламентская Ассамблея, имеющая статус научно-консультативного совета при областной Думе и осуществляющая свою работу на общественных началах.</w:t>
      </w:r>
    </w:p>
    <w:p w:rsidR="00FE28D9" w:rsidRDefault="00FE28D9">
      <w:pPr>
        <w:pStyle w:val="ConsPlusNormal"/>
        <w:ind w:firstLine="540"/>
        <w:jc w:val="both"/>
      </w:pPr>
      <w:r>
        <w:t>Порядок формирования и деятельности областной Молодежной парламентской Ассамблеи определяется Положением о ней, утвержденным постановлением областной Думы. Решение областной Молодежной парламентской Ассамблеи имеет для органов государственной власти области рекомендательный характер.</w:t>
      </w:r>
    </w:p>
    <w:p w:rsidR="00FE28D9" w:rsidRDefault="00FE28D9">
      <w:pPr>
        <w:pStyle w:val="ConsPlusNormal"/>
      </w:pPr>
    </w:p>
    <w:p w:rsidR="00FE28D9" w:rsidRDefault="00FE28D9">
      <w:pPr>
        <w:pStyle w:val="ConsPlusNormal"/>
        <w:ind w:firstLine="540"/>
        <w:jc w:val="both"/>
      </w:pPr>
      <w:r>
        <w:t xml:space="preserve">Статья </w:t>
      </w:r>
      <w:hyperlink r:id="rId57" w:history="1">
        <w:r>
          <w:rPr>
            <w:color w:val="0000FF"/>
          </w:rPr>
          <w:t>17</w:t>
        </w:r>
      </w:hyperlink>
      <w:r>
        <w:t>. Организации молодежной сферы</w:t>
      </w:r>
    </w:p>
    <w:p w:rsidR="00FE28D9" w:rsidRDefault="00FE28D9">
      <w:pPr>
        <w:pStyle w:val="ConsPlusNormal"/>
      </w:pPr>
    </w:p>
    <w:p w:rsidR="00FE28D9" w:rsidRDefault="00FE28D9">
      <w:pPr>
        <w:pStyle w:val="ConsPlusNormal"/>
        <w:ind w:firstLine="540"/>
        <w:jc w:val="both"/>
      </w:pPr>
      <w:r>
        <w:t xml:space="preserve">1. </w:t>
      </w:r>
      <w:proofErr w:type="gramStart"/>
      <w:r>
        <w:t>Организациями молодежной сферы являются организации, предприятия и учреждения независимо от форм собственности, целью которых является работа с молодыми гражданами, деятельность которых направлена на обеспечение охраны здоровья, образования, воспитания, социального обслуживания, развития молодых граждан, на обеспечение их занятости, на удовлетворение общественных потребностей молодых граждан (молодежные биржи труда, социальные службы молодежи, молодые крестьянские (фермерские) хозяйства, детско-юношеские, подростковые центры и клубы и другие</w:t>
      </w:r>
      <w:proofErr w:type="gramEnd"/>
      <w:r>
        <w:t>).</w:t>
      </w:r>
    </w:p>
    <w:p w:rsidR="00FE28D9" w:rsidRDefault="00FE28D9">
      <w:pPr>
        <w:pStyle w:val="ConsPlusNormal"/>
        <w:ind w:firstLine="540"/>
        <w:jc w:val="both"/>
      </w:pPr>
      <w:r>
        <w:t xml:space="preserve">2. Утратил силу. -  </w:t>
      </w:r>
      <w:hyperlink r:id="rId58" w:history="1">
        <w:r>
          <w:rPr>
            <w:color w:val="0000FF"/>
          </w:rPr>
          <w:t>Закон</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w:t>
      </w:r>
      <w:hyperlink r:id="rId59" w:history="1">
        <w:r>
          <w:rPr>
            <w:color w:val="0000FF"/>
          </w:rPr>
          <w:t>18</w:t>
        </w:r>
      </w:hyperlink>
      <w:r>
        <w:t>. Социальные службы молодежи</w:t>
      </w:r>
    </w:p>
    <w:p w:rsidR="00FE28D9" w:rsidRDefault="00FE28D9">
      <w:pPr>
        <w:pStyle w:val="ConsPlusNormal"/>
      </w:pPr>
    </w:p>
    <w:p w:rsidR="00FE28D9" w:rsidRDefault="00FE28D9">
      <w:pPr>
        <w:pStyle w:val="ConsPlusNormal"/>
        <w:ind w:firstLine="540"/>
        <w:jc w:val="both"/>
      </w:pPr>
      <w:bookmarkStart w:id="1" w:name="P200"/>
      <w:bookmarkEnd w:id="1"/>
      <w:r>
        <w:t>1. Социальные службы молодежи - предприятия и учреждения независимо от форм собственности, предоставляющие социальные услуги, а также граждане, занимающиеся предпринимательской деятельностью по социальному обслуживанию молодых граждан без образования юридического лица.</w:t>
      </w:r>
    </w:p>
    <w:p w:rsidR="00FE28D9" w:rsidRDefault="00FE28D9">
      <w:pPr>
        <w:pStyle w:val="ConsPlusNormal"/>
        <w:ind w:firstLine="540"/>
        <w:jc w:val="both"/>
      </w:pPr>
      <w:r>
        <w:t>2. Органы государственной власти Калининградской области поощряют и поддерживают развитие социальных служб молодежи независимо от форм собственности.</w:t>
      </w:r>
    </w:p>
    <w:p w:rsidR="00FE28D9" w:rsidRDefault="00FE28D9">
      <w:pPr>
        <w:pStyle w:val="ConsPlusNormal"/>
        <w:jc w:val="both"/>
      </w:pPr>
      <w:r>
        <w:t>(</w:t>
      </w:r>
      <w:proofErr w:type="gramStart"/>
      <w:r>
        <w:t>в</w:t>
      </w:r>
      <w:proofErr w:type="gramEnd"/>
      <w:r>
        <w:t xml:space="preserve"> ред. </w:t>
      </w:r>
      <w:hyperlink r:id="rId60" w:history="1">
        <w:r>
          <w:rPr>
            <w:color w:val="0000FF"/>
          </w:rPr>
          <w:t>Закона</w:t>
        </w:r>
      </w:hyperlink>
      <w:r>
        <w:t xml:space="preserve"> Калининградской области от 05.03.2011 N 550)</w:t>
      </w:r>
    </w:p>
    <w:p w:rsidR="00FE28D9" w:rsidRDefault="00FE28D9">
      <w:pPr>
        <w:pStyle w:val="ConsPlusNormal"/>
        <w:ind w:firstLine="540"/>
        <w:jc w:val="both"/>
      </w:pPr>
      <w:r>
        <w:t xml:space="preserve">3. Утратил силу. -  </w:t>
      </w:r>
      <w:hyperlink r:id="rId61" w:history="1">
        <w:r>
          <w:rPr>
            <w:color w:val="0000FF"/>
          </w:rPr>
          <w:t>Закон</w:t>
        </w:r>
      </w:hyperlink>
      <w:r>
        <w:t xml:space="preserve"> Калининградской области от 05.03.2011 N 550.</w:t>
      </w:r>
    </w:p>
    <w:p w:rsidR="00FE28D9" w:rsidRDefault="00FE28D9">
      <w:pPr>
        <w:pStyle w:val="ConsPlusNormal"/>
        <w:ind w:firstLine="540"/>
        <w:jc w:val="both"/>
      </w:pPr>
      <w:r>
        <w:t>4. В Калининградской области молодым гражданам гарантируется право на социальное обслуживание в государственных социальных службах молодежи.</w:t>
      </w:r>
    </w:p>
    <w:p w:rsidR="00FE28D9" w:rsidRDefault="00FE28D9">
      <w:pPr>
        <w:pStyle w:val="ConsPlusNormal"/>
        <w:ind w:firstLine="540"/>
        <w:jc w:val="both"/>
      </w:pPr>
      <w:r>
        <w:t>5. Социальные службы молодежи осуществляют следующие функции:</w:t>
      </w:r>
    </w:p>
    <w:p w:rsidR="00FE28D9" w:rsidRDefault="00FE28D9">
      <w:pPr>
        <w:pStyle w:val="ConsPlusNormal"/>
        <w:ind w:firstLine="540"/>
        <w:jc w:val="both"/>
      </w:pPr>
      <w:r>
        <w:t>- информирование молодых граждан об их правах и возможностях во всех сферах жизни;</w:t>
      </w:r>
    </w:p>
    <w:p w:rsidR="00FE28D9" w:rsidRDefault="00FE28D9">
      <w:pPr>
        <w:pStyle w:val="ConsPlusNormal"/>
        <w:ind w:firstLine="540"/>
        <w:jc w:val="both"/>
      </w:pPr>
      <w:r>
        <w:t>- консультирование несовершеннолетних, других молодых граждан, их родителей, психологическая, педагогическая, наркологическая, медицинская и юридическая помощь;</w:t>
      </w:r>
    </w:p>
    <w:p w:rsidR="00FE28D9" w:rsidRDefault="00FE28D9">
      <w:pPr>
        <w:pStyle w:val="ConsPlusNormal"/>
        <w:ind w:firstLine="540"/>
        <w:jc w:val="both"/>
      </w:pPr>
      <w:r>
        <w:t xml:space="preserve">- помощь молодым гражданам, оказавшимся в трудной жизненной ситуации - </w:t>
      </w:r>
      <w:r>
        <w:lastRenderedPageBreak/>
        <w:t>инвалидность, болезнь,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т.д.;</w:t>
      </w:r>
    </w:p>
    <w:p w:rsidR="00FE28D9" w:rsidRDefault="00FE28D9">
      <w:pPr>
        <w:pStyle w:val="ConsPlusNormal"/>
        <w:ind w:firstLine="540"/>
        <w:jc w:val="both"/>
      </w:pPr>
      <w:r>
        <w:t>- социальная работа в специальных учебно-воспитательных учреждениях для несовершеннолетних правонарушителей;</w:t>
      </w:r>
    </w:p>
    <w:p w:rsidR="00FE28D9" w:rsidRDefault="00FE28D9">
      <w:pPr>
        <w:pStyle w:val="ConsPlusNormal"/>
        <w:ind w:firstLine="540"/>
        <w:jc w:val="both"/>
      </w:pPr>
      <w:r>
        <w:t>- помощь в адаптации молодым гражданам, освобожденным из мест лишения свободы и вернувшимся из специальных учебно-воспитательных учреждений;</w:t>
      </w:r>
    </w:p>
    <w:p w:rsidR="00FE28D9" w:rsidRDefault="00FE28D9">
      <w:pPr>
        <w:pStyle w:val="ConsPlusNormal"/>
        <w:ind w:firstLine="540"/>
        <w:jc w:val="both"/>
      </w:pPr>
      <w:r>
        <w:t>- иные функции по оказанию помощи и созданию условий для развития молодежи.</w:t>
      </w:r>
    </w:p>
    <w:p w:rsidR="00FE28D9" w:rsidRDefault="00FE28D9">
      <w:pPr>
        <w:pStyle w:val="ConsPlusNormal"/>
        <w:ind w:firstLine="540"/>
        <w:jc w:val="both"/>
      </w:pPr>
      <w:r>
        <w:t>6. Социальное обслуживание молодых граждан и деятельность социальных служб молодежи осуществляются в соответствии с законодательством Российской Федерации и Калининградской области о социальном обслуживании населения.</w:t>
      </w:r>
    </w:p>
    <w:p w:rsidR="00FE28D9" w:rsidRDefault="00FE28D9">
      <w:pPr>
        <w:pStyle w:val="ConsPlusNormal"/>
      </w:pPr>
    </w:p>
    <w:p w:rsidR="00FE28D9" w:rsidRDefault="00FE28D9">
      <w:pPr>
        <w:pStyle w:val="ConsPlusNormal"/>
        <w:ind w:firstLine="540"/>
        <w:jc w:val="both"/>
      </w:pPr>
      <w:r>
        <w:t xml:space="preserve">Статья </w:t>
      </w:r>
      <w:hyperlink r:id="rId62" w:history="1">
        <w:r>
          <w:rPr>
            <w:color w:val="0000FF"/>
          </w:rPr>
          <w:t>19</w:t>
        </w:r>
      </w:hyperlink>
      <w:r>
        <w:t>. Детско-юношеские, подростковые центры и клубы</w:t>
      </w:r>
    </w:p>
    <w:p w:rsidR="00FE28D9" w:rsidRDefault="00FE28D9">
      <w:pPr>
        <w:pStyle w:val="ConsPlusNormal"/>
      </w:pPr>
    </w:p>
    <w:p w:rsidR="00FE28D9" w:rsidRDefault="00FE28D9">
      <w:pPr>
        <w:pStyle w:val="ConsPlusNormal"/>
        <w:ind w:firstLine="540"/>
        <w:jc w:val="both"/>
      </w:pPr>
      <w:r>
        <w:t>1. Детско-юношеские, подростковые центры и клубы являются организациями дополнительного образования и создаются в целях духовного и физического развития детей, подростков и юношества, удовлетворения их творческих и иных потребностей, содействия их общественно-полезной деятельности, создания условий для их личностного развития, укрепления здоровья, самообразования, организации досуга и реализации других задач.</w:t>
      </w:r>
    </w:p>
    <w:p w:rsidR="00FE28D9" w:rsidRDefault="00FE28D9">
      <w:pPr>
        <w:pStyle w:val="ConsPlusNormal"/>
        <w:jc w:val="both"/>
      </w:pPr>
      <w:r>
        <w:t>(</w:t>
      </w:r>
      <w:proofErr w:type="gramStart"/>
      <w:r>
        <w:t>в</w:t>
      </w:r>
      <w:proofErr w:type="gramEnd"/>
      <w:r>
        <w:t xml:space="preserve"> ред. </w:t>
      </w:r>
      <w:hyperlink r:id="rId63" w:history="1">
        <w:r>
          <w:rPr>
            <w:color w:val="0000FF"/>
          </w:rPr>
          <w:t>Закона</w:t>
        </w:r>
      </w:hyperlink>
      <w:r>
        <w:t xml:space="preserve"> Калининградской области от 15.07.2014 N 334)</w:t>
      </w:r>
    </w:p>
    <w:p w:rsidR="00FE28D9" w:rsidRDefault="00FE28D9">
      <w:pPr>
        <w:pStyle w:val="ConsPlusNormal"/>
        <w:ind w:firstLine="540"/>
        <w:jc w:val="both"/>
      </w:pPr>
      <w:r>
        <w:t>2. Деятельность детско-юношеских, подростковых центров и клубов строится на принципах гуманизма, открытости и альтернативности, с учетом индивидуальных особенностей детей, подростков и юношества.</w:t>
      </w:r>
    </w:p>
    <w:p w:rsidR="00FE28D9" w:rsidRDefault="00FE28D9">
      <w:pPr>
        <w:pStyle w:val="ConsPlusNormal"/>
        <w:ind w:firstLine="540"/>
        <w:jc w:val="both"/>
      </w:pPr>
      <w:r>
        <w:t xml:space="preserve">3 - 4. Утратили силу. -  </w:t>
      </w:r>
      <w:hyperlink r:id="rId64" w:history="1">
        <w:r>
          <w:rPr>
            <w:color w:val="0000FF"/>
          </w:rPr>
          <w:t>Закон</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w:t>
      </w:r>
      <w:hyperlink r:id="rId65" w:history="1">
        <w:r>
          <w:rPr>
            <w:color w:val="0000FF"/>
          </w:rPr>
          <w:t>20</w:t>
        </w:r>
      </w:hyperlink>
      <w:r>
        <w:t>. Финансирование молодежной политики</w:t>
      </w:r>
    </w:p>
    <w:p w:rsidR="00FE28D9" w:rsidRDefault="00FE28D9">
      <w:pPr>
        <w:pStyle w:val="ConsPlusNormal"/>
      </w:pPr>
    </w:p>
    <w:p w:rsidR="00FE28D9" w:rsidRDefault="00FE28D9">
      <w:pPr>
        <w:pStyle w:val="ConsPlusNormal"/>
        <w:pBdr>
          <w:top w:val="single" w:sz="6" w:space="0" w:color="auto"/>
        </w:pBdr>
        <w:spacing w:before="100" w:after="100"/>
        <w:jc w:val="both"/>
        <w:rPr>
          <w:sz w:val="2"/>
          <w:szCs w:val="2"/>
        </w:rPr>
      </w:pPr>
    </w:p>
    <w:p w:rsidR="00FE28D9" w:rsidRDefault="00FE28D9">
      <w:pPr>
        <w:pStyle w:val="ConsPlusNormal"/>
        <w:ind w:firstLine="540"/>
        <w:jc w:val="both"/>
      </w:pPr>
      <w:proofErr w:type="gramStart"/>
      <w:r>
        <w:t xml:space="preserve">В пункт 1 статьи 20 внесены изменения </w:t>
      </w:r>
      <w:hyperlink r:id="rId66" w:history="1">
        <w:r>
          <w:rPr>
            <w:color w:val="0000FF"/>
          </w:rPr>
          <w:t>Законом</w:t>
        </w:r>
      </w:hyperlink>
      <w:r>
        <w:t xml:space="preserve"> Калининградской области от 21.10.2015 N 459, в соответствии с которыми слова "со сметой расходов на новый финансовый год и утвержденными Правительством Калининградской области программами государственной молодежной политики" заменены словами "в пределах средств, предусмотренных в законе об областном бюджете на очередной финансовый год и плановый период".</w:t>
      </w:r>
      <w:proofErr w:type="gramEnd"/>
    </w:p>
    <w:p w:rsidR="00FE28D9" w:rsidRDefault="00FE28D9">
      <w:pPr>
        <w:pStyle w:val="ConsPlusNormal"/>
        <w:pBdr>
          <w:top w:val="single" w:sz="6" w:space="0" w:color="auto"/>
        </w:pBdr>
        <w:spacing w:before="100" w:after="100"/>
        <w:jc w:val="both"/>
        <w:rPr>
          <w:sz w:val="2"/>
          <w:szCs w:val="2"/>
        </w:rPr>
      </w:pPr>
    </w:p>
    <w:p w:rsidR="00FE28D9" w:rsidRDefault="00FE28D9">
      <w:pPr>
        <w:pStyle w:val="ConsPlusNormal"/>
        <w:ind w:firstLine="540"/>
        <w:jc w:val="both"/>
      </w:pPr>
      <w:r>
        <w:t>1. Основой государственных гарантий реализации государственной молодежной политики в Калининградской области является государственное финансирование в соответствии со сметой расходов на новый финансовый год и утвержденными Правительством Калининградской области программами государственной молодежной политики.</w:t>
      </w:r>
    </w:p>
    <w:p w:rsidR="00FE28D9" w:rsidRDefault="00FE28D9">
      <w:pPr>
        <w:pStyle w:val="ConsPlusNormal"/>
        <w:jc w:val="both"/>
      </w:pPr>
      <w:r>
        <w:t>(</w:t>
      </w:r>
      <w:proofErr w:type="gramStart"/>
      <w:r>
        <w:t>в</w:t>
      </w:r>
      <w:proofErr w:type="gramEnd"/>
      <w:r>
        <w:t xml:space="preserve"> ред. </w:t>
      </w:r>
      <w:hyperlink r:id="rId67" w:history="1">
        <w:r>
          <w:rPr>
            <w:color w:val="0000FF"/>
          </w:rPr>
          <w:t>Закона</w:t>
        </w:r>
      </w:hyperlink>
      <w:r>
        <w:t xml:space="preserve"> Калининградской области от 05.03.2011 N 550)</w:t>
      </w:r>
    </w:p>
    <w:p w:rsidR="00FE28D9" w:rsidRDefault="00FE28D9">
      <w:pPr>
        <w:pStyle w:val="ConsPlusNormal"/>
        <w:ind w:firstLine="540"/>
        <w:jc w:val="both"/>
      </w:pPr>
      <w:r>
        <w:t>2. Организации молодежной сферы покрывают свои расходы за счет средств учредителя (учредителей), доходов от собственной деятельности и иных доходов и поступлений, не запрещенных законодательством Российской Федерации и Калининградской области. Средства, поступившие государственным и муниципальным организациям молодежной сферы из других источников, не уменьшают финансирования организации молодежной сферы учредителями.</w:t>
      </w:r>
    </w:p>
    <w:p w:rsidR="00FE28D9" w:rsidRDefault="00FE28D9">
      <w:pPr>
        <w:pStyle w:val="ConsPlusNormal"/>
        <w:jc w:val="both"/>
      </w:pPr>
      <w:r>
        <w:t>(</w:t>
      </w:r>
      <w:proofErr w:type="gramStart"/>
      <w:r>
        <w:t>в</w:t>
      </w:r>
      <w:proofErr w:type="gramEnd"/>
      <w:r>
        <w:t xml:space="preserve"> ред. </w:t>
      </w:r>
      <w:hyperlink r:id="rId68" w:history="1">
        <w:r>
          <w:rPr>
            <w:color w:val="0000FF"/>
          </w:rPr>
          <w:t>Закона</w:t>
        </w:r>
      </w:hyperlink>
      <w:r>
        <w:t xml:space="preserve"> Калининградской области от 21.10.2015 N 459)</w:t>
      </w:r>
    </w:p>
    <w:p w:rsidR="00FE28D9" w:rsidRDefault="00FE28D9">
      <w:pPr>
        <w:pStyle w:val="ConsPlusNormal"/>
        <w:ind w:firstLine="540"/>
        <w:jc w:val="both"/>
      </w:pPr>
      <w:r>
        <w:t xml:space="preserve">3. Утратил силу. - </w:t>
      </w:r>
      <w:hyperlink r:id="rId69" w:history="1">
        <w:r>
          <w:rPr>
            <w:color w:val="0000FF"/>
          </w:rPr>
          <w:t>Закон</w:t>
        </w:r>
      </w:hyperlink>
      <w:r>
        <w:t xml:space="preserve"> Калининградской области от 21.10.2015 N 459.</w:t>
      </w:r>
    </w:p>
    <w:p w:rsidR="00FE28D9" w:rsidRDefault="00FE28D9">
      <w:pPr>
        <w:pStyle w:val="ConsPlusNormal"/>
        <w:ind w:firstLine="540"/>
        <w:jc w:val="both"/>
      </w:pPr>
      <w:r>
        <w:t xml:space="preserve">4. Утратил силу. - </w:t>
      </w:r>
      <w:hyperlink r:id="rId70" w:history="1">
        <w:r>
          <w:rPr>
            <w:color w:val="0000FF"/>
          </w:rPr>
          <w:t>Закон</w:t>
        </w:r>
      </w:hyperlink>
      <w:r>
        <w:t xml:space="preserve"> Калининградской области от 05.03.2011 N 550.</w:t>
      </w:r>
    </w:p>
    <w:p w:rsidR="00FE28D9" w:rsidRDefault="00FE28D9">
      <w:pPr>
        <w:pStyle w:val="ConsPlusNormal"/>
      </w:pPr>
    </w:p>
    <w:p w:rsidR="00FE28D9" w:rsidRDefault="00FE28D9">
      <w:pPr>
        <w:pStyle w:val="ConsPlusNormal"/>
        <w:ind w:firstLine="540"/>
        <w:jc w:val="both"/>
      </w:pPr>
      <w:r>
        <w:t xml:space="preserve">Статья 21. Утратила силу. - </w:t>
      </w:r>
      <w:hyperlink r:id="rId71" w:history="1">
        <w:r>
          <w:rPr>
            <w:color w:val="0000FF"/>
          </w:rPr>
          <w:t>Закон</w:t>
        </w:r>
      </w:hyperlink>
      <w:r>
        <w:t xml:space="preserve"> Калининградской области от 05.03.2011 N 550.</w:t>
      </w:r>
    </w:p>
    <w:p w:rsidR="00FE28D9" w:rsidRDefault="00FE28D9">
      <w:pPr>
        <w:pStyle w:val="ConsPlusNormal"/>
        <w:ind w:firstLine="540"/>
      </w:pPr>
    </w:p>
    <w:p w:rsidR="00FE28D9" w:rsidRDefault="00FE28D9">
      <w:pPr>
        <w:pStyle w:val="ConsPlusNormal"/>
        <w:ind w:firstLine="540"/>
        <w:jc w:val="both"/>
      </w:pPr>
      <w:r>
        <w:t xml:space="preserve">Статья 22. Утратила силу. - </w:t>
      </w:r>
      <w:hyperlink r:id="rId72" w:history="1">
        <w:r>
          <w:rPr>
            <w:color w:val="0000FF"/>
          </w:rPr>
          <w:t>Закон</w:t>
        </w:r>
      </w:hyperlink>
      <w:r>
        <w:t xml:space="preserve"> Калининградской области от 21.10.2015 N 459.</w:t>
      </w:r>
    </w:p>
    <w:p w:rsidR="00FE28D9" w:rsidRDefault="00FE28D9">
      <w:pPr>
        <w:pStyle w:val="ConsPlusNormal"/>
      </w:pPr>
    </w:p>
    <w:p w:rsidR="00FE28D9" w:rsidRDefault="00FE28D9">
      <w:pPr>
        <w:pStyle w:val="ConsPlusNormal"/>
        <w:ind w:firstLine="540"/>
        <w:jc w:val="both"/>
      </w:pPr>
      <w:r>
        <w:t xml:space="preserve">Статья </w:t>
      </w:r>
      <w:hyperlink r:id="rId73" w:history="1">
        <w:r>
          <w:rPr>
            <w:color w:val="0000FF"/>
          </w:rPr>
          <w:t>23</w:t>
        </w:r>
      </w:hyperlink>
      <w:r>
        <w:t>. Кадровое обеспечение государственной молодежной политики</w:t>
      </w:r>
    </w:p>
    <w:p w:rsidR="00FE28D9" w:rsidRDefault="00FE28D9">
      <w:pPr>
        <w:pStyle w:val="ConsPlusNormal"/>
      </w:pPr>
    </w:p>
    <w:p w:rsidR="00FE28D9" w:rsidRDefault="00FE28D9">
      <w:pPr>
        <w:pStyle w:val="ConsPlusNormal"/>
        <w:ind w:firstLine="540"/>
        <w:jc w:val="both"/>
      </w:pPr>
      <w:r>
        <w:t xml:space="preserve">1. В целях осуществления государственной молодежной политики и реализации </w:t>
      </w:r>
      <w:r>
        <w:lastRenderedPageBreak/>
        <w:t>государственных программ Калининградской области в сфере государственной молодежной политики Правительство Калининградской области принимает меры к кадровому обеспечению государственной молодежной политики и повышению квалификации работников молодежной сферы.</w:t>
      </w:r>
    </w:p>
    <w:p w:rsidR="00FE28D9" w:rsidRDefault="00FE28D9">
      <w:pPr>
        <w:pStyle w:val="ConsPlusNormal"/>
        <w:jc w:val="both"/>
      </w:pPr>
      <w:r>
        <w:t>(</w:t>
      </w:r>
      <w:proofErr w:type="gramStart"/>
      <w:r>
        <w:t>в</w:t>
      </w:r>
      <w:proofErr w:type="gramEnd"/>
      <w:r>
        <w:t xml:space="preserve"> ред. Законов Калининградской области от 29.11.2005 </w:t>
      </w:r>
      <w:hyperlink r:id="rId74" w:history="1">
        <w:r>
          <w:rPr>
            <w:color w:val="0000FF"/>
          </w:rPr>
          <w:t>N 696</w:t>
        </w:r>
      </w:hyperlink>
      <w:r>
        <w:t xml:space="preserve">, от 15.07.2014 </w:t>
      </w:r>
      <w:hyperlink r:id="rId75" w:history="1">
        <w:r>
          <w:rPr>
            <w:color w:val="0000FF"/>
          </w:rPr>
          <w:t>N 334</w:t>
        </w:r>
      </w:hyperlink>
      <w:r>
        <w:t>)</w:t>
      </w:r>
    </w:p>
    <w:p w:rsidR="00FE28D9" w:rsidRDefault="00FE28D9">
      <w:pPr>
        <w:pStyle w:val="ConsPlusNormal"/>
        <w:ind w:firstLine="540"/>
        <w:jc w:val="both"/>
      </w:pPr>
      <w:r>
        <w:t>2. Субъекты, осуществляющие государственную молодежную политику, могут заключать договоры с образовательными организациями, осуществляющими образовательную деятельность, на подготовку специалистов соответствующего профиля.</w:t>
      </w:r>
    </w:p>
    <w:p w:rsidR="00FE28D9" w:rsidRDefault="00FE28D9">
      <w:pPr>
        <w:pStyle w:val="ConsPlusNormal"/>
        <w:jc w:val="both"/>
      </w:pPr>
      <w:r>
        <w:t>(</w:t>
      </w:r>
      <w:proofErr w:type="gramStart"/>
      <w:r>
        <w:t>в</w:t>
      </w:r>
      <w:proofErr w:type="gramEnd"/>
      <w:r>
        <w:t xml:space="preserve"> ред. </w:t>
      </w:r>
      <w:hyperlink r:id="rId76" w:history="1">
        <w:r>
          <w:rPr>
            <w:color w:val="0000FF"/>
          </w:rPr>
          <w:t>Закона</w:t>
        </w:r>
      </w:hyperlink>
      <w:r>
        <w:t xml:space="preserve"> Калининградской области от 15.07.2014 N 334)</w:t>
      </w:r>
    </w:p>
    <w:p w:rsidR="00FE28D9" w:rsidRDefault="00FE28D9">
      <w:pPr>
        <w:pStyle w:val="ConsPlusNormal"/>
        <w:ind w:firstLine="540"/>
        <w:jc w:val="both"/>
      </w:pPr>
      <w:r>
        <w:t>3. Правительство Калининградской области по мере необходимости, но не реже чем раз в три года, проводит анализ кадрового состава молодежной сферы, обеспечивает содействие в подготовке необходимых документов для повышения квалификационной категории лицам, представленным органами по молодежной политике муниципальных образований области.</w:t>
      </w:r>
    </w:p>
    <w:p w:rsidR="00FE28D9" w:rsidRDefault="00FE28D9">
      <w:pPr>
        <w:pStyle w:val="ConsPlusNormal"/>
        <w:jc w:val="both"/>
      </w:pPr>
      <w:r>
        <w:t xml:space="preserve">(п. 3 </w:t>
      </w:r>
      <w:proofErr w:type="gramStart"/>
      <w:r>
        <w:t>введен</w:t>
      </w:r>
      <w:proofErr w:type="gramEnd"/>
      <w:r>
        <w:t xml:space="preserve"> </w:t>
      </w:r>
      <w:hyperlink r:id="rId77" w:history="1">
        <w:r>
          <w:rPr>
            <w:color w:val="0000FF"/>
          </w:rPr>
          <w:t>Законом</w:t>
        </w:r>
      </w:hyperlink>
      <w:r>
        <w:t xml:space="preserve"> Калининградской области от 08.04.2004 N 379; в ред. Законов Калининградской области от 29.11.2005 </w:t>
      </w:r>
      <w:hyperlink r:id="rId78" w:history="1">
        <w:r>
          <w:rPr>
            <w:color w:val="0000FF"/>
          </w:rPr>
          <w:t>N 696</w:t>
        </w:r>
      </w:hyperlink>
      <w:r>
        <w:t xml:space="preserve">, от 05.03.2011 </w:t>
      </w:r>
      <w:hyperlink r:id="rId79" w:history="1">
        <w:r>
          <w:rPr>
            <w:color w:val="0000FF"/>
          </w:rPr>
          <w:t>N 550</w:t>
        </w:r>
      </w:hyperlink>
      <w:r>
        <w:t>)</w:t>
      </w:r>
    </w:p>
    <w:p w:rsidR="00FE28D9" w:rsidRDefault="00FE28D9">
      <w:pPr>
        <w:pStyle w:val="ConsPlusNormal"/>
      </w:pPr>
    </w:p>
    <w:p w:rsidR="00FE28D9" w:rsidRDefault="00FE28D9">
      <w:pPr>
        <w:pStyle w:val="ConsPlusTitle"/>
        <w:jc w:val="center"/>
      </w:pPr>
      <w:bookmarkStart w:id="2" w:name="P246"/>
      <w:bookmarkEnd w:id="2"/>
      <w:r>
        <w:t>Глава 5. МЕЖДУНАРОДНОЕ СОТРУДНИЧЕСТВО В ОБЛАСТИ</w:t>
      </w:r>
    </w:p>
    <w:p w:rsidR="00FE28D9" w:rsidRDefault="00FE28D9">
      <w:pPr>
        <w:pStyle w:val="ConsPlusTitle"/>
        <w:jc w:val="center"/>
      </w:pPr>
      <w:r>
        <w:t>ГОСУДАРСТВЕННОЙ МОЛОДЕЖНОЙ ПОЛИТИКИ</w:t>
      </w:r>
    </w:p>
    <w:p w:rsidR="00FE28D9" w:rsidRDefault="00FE28D9">
      <w:pPr>
        <w:pStyle w:val="ConsPlusNormal"/>
      </w:pPr>
    </w:p>
    <w:p w:rsidR="00FE28D9" w:rsidRDefault="00FE28D9">
      <w:pPr>
        <w:pStyle w:val="ConsPlusNormal"/>
        <w:ind w:firstLine="540"/>
        <w:jc w:val="both"/>
      </w:pPr>
      <w:r>
        <w:t xml:space="preserve">Утратила силу. - </w:t>
      </w:r>
      <w:hyperlink r:id="rId80" w:history="1">
        <w:r>
          <w:rPr>
            <w:color w:val="0000FF"/>
          </w:rPr>
          <w:t>Закон</w:t>
        </w:r>
      </w:hyperlink>
      <w:r>
        <w:t xml:space="preserve"> Калининградской области от 21.10.2015 N 459.</w:t>
      </w:r>
    </w:p>
    <w:p w:rsidR="00FE28D9" w:rsidRDefault="00FE28D9">
      <w:pPr>
        <w:pStyle w:val="ConsPlusNormal"/>
      </w:pPr>
    </w:p>
    <w:p w:rsidR="00FE28D9" w:rsidRDefault="00FE28D9">
      <w:pPr>
        <w:pStyle w:val="ConsPlusTitle"/>
        <w:jc w:val="center"/>
      </w:pPr>
      <w:r>
        <w:t>Глава 6. ЗАКЛЮЧИТЕЛЬНЫЕ ПОЛОЖЕНИЯ</w:t>
      </w:r>
    </w:p>
    <w:p w:rsidR="00FE28D9" w:rsidRDefault="00FE28D9">
      <w:pPr>
        <w:pStyle w:val="ConsPlusNormal"/>
      </w:pPr>
    </w:p>
    <w:p w:rsidR="00FE28D9" w:rsidRDefault="00FE28D9">
      <w:pPr>
        <w:pStyle w:val="ConsPlusNormal"/>
        <w:ind w:firstLine="540"/>
        <w:jc w:val="both"/>
      </w:pPr>
      <w:r>
        <w:t xml:space="preserve">Статья 27. Утратила силу. - </w:t>
      </w:r>
      <w:hyperlink r:id="rId81" w:history="1">
        <w:r>
          <w:rPr>
            <w:color w:val="0000FF"/>
          </w:rPr>
          <w:t>Закон</w:t>
        </w:r>
      </w:hyperlink>
      <w:r>
        <w:t xml:space="preserve"> Калининградской области от 21.10.2015 N 459.</w:t>
      </w:r>
    </w:p>
    <w:p w:rsidR="00FE28D9" w:rsidRDefault="00FE28D9">
      <w:pPr>
        <w:pStyle w:val="ConsPlusNormal"/>
      </w:pPr>
    </w:p>
    <w:p w:rsidR="00FE28D9" w:rsidRDefault="00FE28D9">
      <w:pPr>
        <w:pStyle w:val="ConsPlusNormal"/>
        <w:ind w:firstLine="540"/>
        <w:jc w:val="both"/>
      </w:pPr>
      <w:r>
        <w:t xml:space="preserve">Статья </w:t>
      </w:r>
      <w:hyperlink r:id="rId82" w:history="1">
        <w:r>
          <w:rPr>
            <w:color w:val="0000FF"/>
          </w:rPr>
          <w:t>28</w:t>
        </w:r>
      </w:hyperlink>
      <w:r>
        <w:t>. Вступление в силу настоящего Закона</w:t>
      </w:r>
    </w:p>
    <w:p w:rsidR="00FE28D9" w:rsidRDefault="00FE28D9">
      <w:pPr>
        <w:pStyle w:val="ConsPlusNormal"/>
      </w:pPr>
    </w:p>
    <w:p w:rsidR="00FE28D9" w:rsidRDefault="00FE28D9">
      <w:pPr>
        <w:pStyle w:val="ConsPlusNormal"/>
        <w:ind w:firstLine="540"/>
        <w:jc w:val="both"/>
      </w:pPr>
      <w:r>
        <w:t xml:space="preserve">Настоящий Закон, за исключением </w:t>
      </w:r>
      <w:hyperlink w:anchor="P78" w:history="1">
        <w:r>
          <w:rPr>
            <w:color w:val="0000FF"/>
          </w:rPr>
          <w:t>статьи 6</w:t>
        </w:r>
      </w:hyperlink>
      <w:r>
        <w:t xml:space="preserve">, </w:t>
      </w:r>
      <w:hyperlink w:anchor="P200" w:history="1">
        <w:r>
          <w:rPr>
            <w:color w:val="0000FF"/>
          </w:rPr>
          <w:t>пункта 1 статьи 16</w:t>
        </w:r>
      </w:hyperlink>
      <w:r>
        <w:t xml:space="preserve"> и </w:t>
      </w:r>
      <w:hyperlink w:anchor="P246" w:history="1">
        <w:r>
          <w:rPr>
            <w:color w:val="0000FF"/>
          </w:rPr>
          <w:t>пункта 1 статьи 23</w:t>
        </w:r>
      </w:hyperlink>
      <w:r>
        <w:t>, вступает в силу со дня его официального опубликования.</w:t>
      </w:r>
    </w:p>
    <w:p w:rsidR="00FE28D9" w:rsidRDefault="00FE28D9">
      <w:pPr>
        <w:pStyle w:val="ConsPlusNormal"/>
      </w:pPr>
    </w:p>
    <w:p w:rsidR="00FE28D9" w:rsidRDefault="00FE28D9">
      <w:pPr>
        <w:pStyle w:val="ConsPlusNormal"/>
        <w:ind w:firstLine="540"/>
        <w:jc w:val="both"/>
      </w:pPr>
      <w:r>
        <w:t xml:space="preserve">Статья 29. Утратила силу. - </w:t>
      </w:r>
      <w:hyperlink r:id="rId83" w:history="1">
        <w:r>
          <w:rPr>
            <w:color w:val="0000FF"/>
          </w:rPr>
          <w:t>Закон</w:t>
        </w:r>
      </w:hyperlink>
      <w:r>
        <w:t xml:space="preserve"> Калининградской области от 21.10.2015 N 459.</w:t>
      </w:r>
    </w:p>
    <w:p w:rsidR="00FE28D9" w:rsidRDefault="00FE28D9">
      <w:pPr>
        <w:pStyle w:val="ConsPlusNormal"/>
      </w:pPr>
    </w:p>
    <w:p w:rsidR="00FE28D9" w:rsidRDefault="00FE28D9">
      <w:pPr>
        <w:pStyle w:val="ConsPlusNormal"/>
        <w:jc w:val="right"/>
      </w:pPr>
      <w:r>
        <w:t>Глава администрации (губернатор)</w:t>
      </w:r>
    </w:p>
    <w:p w:rsidR="00FE28D9" w:rsidRDefault="00FE28D9">
      <w:pPr>
        <w:pStyle w:val="ConsPlusNormal"/>
        <w:jc w:val="right"/>
      </w:pPr>
      <w:r>
        <w:t>Калининградской области</w:t>
      </w:r>
    </w:p>
    <w:p w:rsidR="00FE28D9" w:rsidRDefault="00FE28D9">
      <w:pPr>
        <w:pStyle w:val="ConsPlusNormal"/>
        <w:jc w:val="right"/>
      </w:pPr>
      <w:r>
        <w:t>Л. Горбенко</w:t>
      </w:r>
    </w:p>
    <w:p w:rsidR="00FE28D9" w:rsidRDefault="00FE28D9">
      <w:pPr>
        <w:pStyle w:val="ConsPlusNormal"/>
      </w:pPr>
      <w:r>
        <w:t>28 января 2000 г.</w:t>
      </w:r>
    </w:p>
    <w:p w:rsidR="00FE28D9" w:rsidRDefault="00FE28D9">
      <w:pPr>
        <w:pStyle w:val="ConsPlusNormal"/>
      </w:pPr>
      <w:r>
        <w:t>N 169</w:t>
      </w:r>
    </w:p>
    <w:p w:rsidR="00FE28D9" w:rsidRDefault="00FE28D9">
      <w:pPr>
        <w:pStyle w:val="ConsPlusNormal"/>
      </w:pPr>
      <w:r>
        <w:t>г. Калининград</w:t>
      </w:r>
    </w:p>
    <w:p w:rsidR="00FE28D9" w:rsidRDefault="00FE28D9">
      <w:pPr>
        <w:pStyle w:val="ConsPlusNormal"/>
      </w:pPr>
    </w:p>
    <w:p w:rsidR="00FE28D9" w:rsidRDefault="00FE28D9">
      <w:pPr>
        <w:pStyle w:val="ConsPlusNormal"/>
      </w:pPr>
    </w:p>
    <w:p w:rsidR="00FE28D9" w:rsidRDefault="00FE28D9">
      <w:pPr>
        <w:pStyle w:val="ConsPlusNormal"/>
        <w:pBdr>
          <w:top w:val="single" w:sz="6" w:space="0" w:color="auto"/>
        </w:pBdr>
        <w:spacing w:before="100" w:after="100"/>
        <w:jc w:val="both"/>
        <w:rPr>
          <w:sz w:val="2"/>
          <w:szCs w:val="2"/>
        </w:rPr>
      </w:pPr>
    </w:p>
    <w:p w:rsidR="00F83588" w:rsidRDefault="00F83588">
      <w:bookmarkStart w:id="3" w:name="_GoBack"/>
      <w:bookmarkEnd w:id="3"/>
    </w:p>
    <w:sectPr w:rsidR="00F83588" w:rsidSect="008C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D9"/>
    <w:rsid w:val="00F83588"/>
    <w:rsid w:val="00FE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8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8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EC0F65AACF10FDFADC415B75E90D470BDE111F6899A43EBC6A538DD9769D4C6C030A3615E14C1FE51ABDk6IBK" TargetMode="External"/><Relationship Id="rId18" Type="http://schemas.openxmlformats.org/officeDocument/2006/relationships/hyperlink" Target="consultantplus://offline/ref=EFEC0F65AACF10FDFADC415B75E90D470BDE111F6A98A43BB66A538DD9769D4C6C030A3615E14C1FE51ABDk6I4K" TargetMode="External"/><Relationship Id="rId26" Type="http://schemas.openxmlformats.org/officeDocument/2006/relationships/hyperlink" Target="consultantplus://offline/ref=EFEC0F65AACF10FDFADC415B75E90D470BDE111F6C98A637B96A538DD9769D4C6C030A3615E14C1FE51ABDk6I5K" TargetMode="External"/><Relationship Id="rId39" Type="http://schemas.openxmlformats.org/officeDocument/2006/relationships/hyperlink" Target="consultantplus://offline/ref=EFEC0F65AACF10FDFADC415B75E90D470BDE111F6A98A43BB66A538DD9769D4C6C030A3615E14C1FE51ABCk6I0K" TargetMode="External"/><Relationship Id="rId21" Type="http://schemas.openxmlformats.org/officeDocument/2006/relationships/hyperlink" Target="consultantplus://offline/ref=EFEC0F65AACF10FDFADC415B75E90D470BDE111F689EA539BA6A538DD9769D4Ck6ICK" TargetMode="External"/><Relationship Id="rId34" Type="http://schemas.openxmlformats.org/officeDocument/2006/relationships/hyperlink" Target="consultantplus://offline/ref=EFEC0F65AACF10FDFADC415B75E90D470BDE111F689BA13DBC6A538DD9769D4C6C030A3615E14C1FE51EBAk6IAK" TargetMode="External"/><Relationship Id="rId42" Type="http://schemas.openxmlformats.org/officeDocument/2006/relationships/hyperlink" Target="consultantplus://offline/ref=EFEC0F65AACF10FDFADC415B75E90D470BDE111F6B9AA737BC6A538DD9769D4C6C030A3615E14C1FE51ABCk6I7K" TargetMode="External"/><Relationship Id="rId47" Type="http://schemas.openxmlformats.org/officeDocument/2006/relationships/hyperlink" Target="consultantplus://offline/ref=EFEC0F65AACF10FDFADC415B75E90D470BDE111F6C98A637B96A538DD9769D4C6C030A3615E14C1FE51ABDk6I4K" TargetMode="External"/><Relationship Id="rId50" Type="http://schemas.openxmlformats.org/officeDocument/2006/relationships/hyperlink" Target="consultantplus://offline/ref=EFEC0F65AACF10FDFADC415B75E90D470BDE111F689BA13DBC6A538DD9769D4C6C030A3615E14C1FE51EBAk6IAK" TargetMode="External"/><Relationship Id="rId55" Type="http://schemas.openxmlformats.org/officeDocument/2006/relationships/hyperlink" Target="consultantplus://offline/ref=EFEC0F65AACF10FDFADC415B75E90D470BDE111F6A98A43BB66A538DD9769D4C6C030A3615E14C1FE51ABCk6I4K" TargetMode="External"/><Relationship Id="rId63" Type="http://schemas.openxmlformats.org/officeDocument/2006/relationships/hyperlink" Target="consultantplus://offline/ref=EFEC0F65AACF10FDFADC415B75E90D470BDE111F6899A43EBC6A538DD9769D4C6C030A3615E14C1FE51ABCk6I6K" TargetMode="External"/><Relationship Id="rId68" Type="http://schemas.openxmlformats.org/officeDocument/2006/relationships/hyperlink" Target="consultantplus://offline/ref=EFEC0F65AACF10FDFADC415B75E90D470BDE111F689EA736B66A538DD9769D4C6C030A3615E14C1FE51AB9k6I6K" TargetMode="External"/><Relationship Id="rId76" Type="http://schemas.openxmlformats.org/officeDocument/2006/relationships/hyperlink" Target="consultantplus://offline/ref=EFEC0F65AACF10FDFADC415B75E90D470BDE111F6899A43EBC6A538DD9769D4C6C030A3615E14C1FE51ABCk6IBK" TargetMode="External"/><Relationship Id="rId84" Type="http://schemas.openxmlformats.org/officeDocument/2006/relationships/fontTable" Target="fontTable.xml"/><Relationship Id="rId7" Type="http://schemas.openxmlformats.org/officeDocument/2006/relationships/hyperlink" Target="consultantplus://offline/ref=EFEC0F65AACF10FDFADC415B75E90D470BDE111F6F9AA53EBA6A538DD9769D4C6C030A3615E14C1FE51ABDk6I6K" TargetMode="External"/><Relationship Id="rId71" Type="http://schemas.openxmlformats.org/officeDocument/2006/relationships/hyperlink" Target="consultantplus://offline/ref=EFEC0F65AACF10FDFADC415B75E90D470BDE111F6A98A43BB66A538DD9769D4C6C030A3615E14C1FE51ABFk6I5K" TargetMode="External"/><Relationship Id="rId2" Type="http://schemas.microsoft.com/office/2007/relationships/stylesWithEffects" Target="stylesWithEffects.xml"/><Relationship Id="rId16" Type="http://schemas.openxmlformats.org/officeDocument/2006/relationships/hyperlink" Target="consultantplus://offline/ref=EFEC0F65AACF10FDFADC415B75E90D470BDE111F6F99A23FBD6A538DD9769D4C6C030A3615E14C1FE51ABDk6I5K" TargetMode="External"/><Relationship Id="rId29" Type="http://schemas.openxmlformats.org/officeDocument/2006/relationships/hyperlink" Target="consultantplus://offline/ref=EFEC0F65AACF10FDFADC415B75E90D470BDE111F689BA13DBC6A538DD9769D4C6C030A3615E14C1FE51EBAk6IAK" TargetMode="External"/><Relationship Id="rId11" Type="http://schemas.openxmlformats.org/officeDocument/2006/relationships/hyperlink" Target="consultantplus://offline/ref=EFEC0F65AACF10FDFADC415B75E90D470BDE111F6A98A43BB66A538DD9769D4C6C030A3615E14C1FE51ABDk6I6K" TargetMode="External"/><Relationship Id="rId24" Type="http://schemas.openxmlformats.org/officeDocument/2006/relationships/hyperlink" Target="consultantplus://offline/ref=EFEC0F65AACF10FDFADC415B75E90D470BDE111F6F99A23FBD6A538DD9769D4C6C030A3615E14C1FE51ABDk6I4K" TargetMode="External"/><Relationship Id="rId32" Type="http://schemas.openxmlformats.org/officeDocument/2006/relationships/hyperlink" Target="consultantplus://offline/ref=EFEC0F65AACF10FDFADC415B75E90D470BDE111F6899A43EBC6A538DD9769D4C6C030A3615E14C1FE51ABCk6I1K" TargetMode="External"/><Relationship Id="rId37" Type="http://schemas.openxmlformats.org/officeDocument/2006/relationships/hyperlink" Target="consultantplus://offline/ref=EFEC0F65AACF10FDFADC415B75E90D470BDE111F6A98A43BB66A538DD9769D4C6C030A3615E14C1FE51ABCk6I1K" TargetMode="External"/><Relationship Id="rId40" Type="http://schemas.openxmlformats.org/officeDocument/2006/relationships/hyperlink" Target="consultantplus://offline/ref=EFEC0F65AACF10FDFADC415B75E90D470BDE111F689BA13DBC6A538DD9769D4C6C030A3615E14C1FE51EBAk6IAK" TargetMode="External"/><Relationship Id="rId45" Type="http://schemas.openxmlformats.org/officeDocument/2006/relationships/hyperlink" Target="consultantplus://offline/ref=EFEC0F65AACF10FDFADC415B75E90D470BDE111F6F99A23FBD6A538DD9769D4C6C030A3615E14C1FE51AB8k6I0K" TargetMode="External"/><Relationship Id="rId53" Type="http://schemas.openxmlformats.org/officeDocument/2006/relationships/hyperlink" Target="consultantplus://offline/ref=EFEC0F65AACF10FDFADC415B75E90D470BDE111F6F99A23FBD6A538DD9769D4C6C030A3615E14C1FE51AB8k6I2K" TargetMode="External"/><Relationship Id="rId58" Type="http://schemas.openxmlformats.org/officeDocument/2006/relationships/hyperlink" Target="consultantplus://offline/ref=EFEC0F65AACF10FDFADC415B75E90D470BDE111F6A98A43BB66A538DD9769D4C6C030A3615E14C1FE51ABCk6IBK" TargetMode="External"/><Relationship Id="rId66" Type="http://schemas.openxmlformats.org/officeDocument/2006/relationships/hyperlink" Target="consultantplus://offline/ref=EFEC0F65AACF10FDFADC415B75E90D470BDE111F689EA736B66A538DD9769D4C6C030A3615E14C1FE51AB9k6I7K" TargetMode="External"/><Relationship Id="rId74" Type="http://schemas.openxmlformats.org/officeDocument/2006/relationships/hyperlink" Target="consultantplus://offline/ref=EFEC0F65AACF10FDFADC415B75E90D470BDE111F689BA13DBC6A538DD9769D4C6C030A3615E14C1FE51EBAk6IAK" TargetMode="External"/><Relationship Id="rId79" Type="http://schemas.openxmlformats.org/officeDocument/2006/relationships/hyperlink" Target="consultantplus://offline/ref=EFEC0F65AACF10FDFADC415B75E90D470BDE111F6A98A43BB66A538DD9769D4C6C030A3615E14C1FE51ABEk6I3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FEC0F65AACF10FDFADC415B75E90D470BDE111F6A98A43BB66A538DD9769D4C6C030A3615E14C1FE51ABFk6I2K" TargetMode="External"/><Relationship Id="rId82" Type="http://schemas.openxmlformats.org/officeDocument/2006/relationships/hyperlink" Target="consultantplus://offline/ref=EFEC0F65AACF10FDFADC415B75E90D470BDE111F6F99A23FBD6A538DD9769D4C6C030A3615E14C1FE51AB8k6I0K" TargetMode="External"/><Relationship Id="rId19" Type="http://schemas.openxmlformats.org/officeDocument/2006/relationships/hyperlink" Target="consultantplus://offline/ref=EFEC0F65AACF10FDFADC415B75E90D470BDE111F6A98A43BB66A538DD9769D4C6C030A3615E14C1FE51ABDk6IAK" TargetMode="External"/><Relationship Id="rId4" Type="http://schemas.openxmlformats.org/officeDocument/2006/relationships/webSettings" Target="webSettings.xml"/><Relationship Id="rId9" Type="http://schemas.openxmlformats.org/officeDocument/2006/relationships/hyperlink" Target="consultantplus://offline/ref=EFEC0F65AACF10FDFADC415B75E90D470BDE111F6C98A637B96A538DD9769D4C6C030A3615E14C1FE51ABDk6I6K" TargetMode="External"/><Relationship Id="rId14" Type="http://schemas.openxmlformats.org/officeDocument/2006/relationships/hyperlink" Target="consultantplus://offline/ref=EFEC0F65AACF10FDFADC415B75E90D470BDE111F689EA736B66A538DD9769D4C6C030A3615E14C1FE51AB9k6I3K" TargetMode="External"/><Relationship Id="rId22" Type="http://schemas.openxmlformats.org/officeDocument/2006/relationships/hyperlink" Target="consultantplus://offline/ref=EFEC0F65AACF10FDFADC415B75E90D470BDE111F689BA13DBC6A538DD9769D4C6C030A3615E14C1FE51EBAk6IAK" TargetMode="External"/><Relationship Id="rId27" Type="http://schemas.openxmlformats.org/officeDocument/2006/relationships/hyperlink" Target="consultantplus://offline/ref=EFEC0F65AACF10FDFADC415B75E90D470BDE111F6F99A23FBD6A538DD9769D4C6C030A3615E14C1FE51ABDk6IAK" TargetMode="External"/><Relationship Id="rId30" Type="http://schemas.openxmlformats.org/officeDocument/2006/relationships/hyperlink" Target="consultantplus://offline/ref=EFEC0F65AACF10FDFADC415B75E90D470BDE111F689BA13DBC6A538DD9769D4C6C030A3615E14C1FE51EBAk6IAK" TargetMode="External"/><Relationship Id="rId35" Type="http://schemas.openxmlformats.org/officeDocument/2006/relationships/hyperlink" Target="consultantplus://offline/ref=EFEC0F65AACF10FDFADC415B75E90D470BDE111F6A98A43BB66A538DD9769D4C6C030A3615E14C1FE51ABCk6I2K" TargetMode="External"/><Relationship Id="rId43" Type="http://schemas.openxmlformats.org/officeDocument/2006/relationships/hyperlink" Target="consultantplus://offline/ref=EFEC0F65AACF10FDFADC415B75E90D470BDE111F6B9AA737BC6A538DD9769D4C6C030A3615E14C1FE51ABCk6I4K" TargetMode="External"/><Relationship Id="rId48" Type="http://schemas.openxmlformats.org/officeDocument/2006/relationships/hyperlink" Target="consultantplus://offline/ref=EFEC0F65AACF10FDFADC415B75E90D470BDE111F6A98A43BB66A538DD9769D4C6C030A3615E14C1FE51ABCk6I6K" TargetMode="External"/><Relationship Id="rId56" Type="http://schemas.openxmlformats.org/officeDocument/2006/relationships/hyperlink" Target="consultantplus://offline/ref=EFEC0F65AACF10FDFADC415B75E90D470BDE111F6F99A23FBD6A538DD9769D4C6C030A3615E14C1FE51AB8k6I0K" TargetMode="External"/><Relationship Id="rId64" Type="http://schemas.openxmlformats.org/officeDocument/2006/relationships/hyperlink" Target="consultantplus://offline/ref=EFEC0F65AACF10FDFADC415B75E90D470BDE111F6A98A43BB66A538DD9769D4C6C030A3615E14C1FE51ABFk6I1K" TargetMode="External"/><Relationship Id="rId69" Type="http://schemas.openxmlformats.org/officeDocument/2006/relationships/hyperlink" Target="consultantplus://offline/ref=EFEC0F65AACF10FDFADC415B75E90D470BDE111F689EA736B66A538DD9769D4C6C030A3615E14C1FE51AB9k6I5K" TargetMode="External"/><Relationship Id="rId77" Type="http://schemas.openxmlformats.org/officeDocument/2006/relationships/hyperlink" Target="consultantplus://offline/ref=EFEC0F65AACF10FDFADC415B75E90D470BDE111F6F99A23FBD6A538DD9769D4C6C030A3615E14C1FE51AB8k6I1K" TargetMode="External"/><Relationship Id="rId8" Type="http://schemas.openxmlformats.org/officeDocument/2006/relationships/hyperlink" Target="consultantplus://offline/ref=EFEC0F65AACF10FDFADC415B75E90D470BDE111F689BA13DBC6A538DD9769D4C6C030A3615E14C1FE51EBAk6IBK" TargetMode="External"/><Relationship Id="rId51" Type="http://schemas.openxmlformats.org/officeDocument/2006/relationships/hyperlink" Target="consultantplus://offline/ref=EFEC0F65AACF10FDFADC415B75E90D470BDE111F689BA13DBC6A538DD9769D4C6C030A3615E14C1FE51EBAk6IAK" TargetMode="External"/><Relationship Id="rId72" Type="http://schemas.openxmlformats.org/officeDocument/2006/relationships/hyperlink" Target="consultantplus://offline/ref=EFEC0F65AACF10FDFADC415B75E90D470BDE111F689EA736B66A538DD9769D4C6C030A3615E14C1FE51AB9k6I4K" TargetMode="External"/><Relationship Id="rId80" Type="http://schemas.openxmlformats.org/officeDocument/2006/relationships/hyperlink" Target="consultantplus://offline/ref=EFEC0F65AACF10FDFADC415B75E90D470BDE111F689EA736B66A538DD9769D4C6C030A3615E14C1FE51AB9k6I4K"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FEC0F65AACF10FDFADC415B75E90D470BDE111F6B9AA737BC6A538DD9769D4C6C030A3615E14C1FE51ABDk6I4K" TargetMode="External"/><Relationship Id="rId17" Type="http://schemas.openxmlformats.org/officeDocument/2006/relationships/hyperlink" Target="consultantplus://offline/ref=EFEC0F65AACF10FDFADC415B75E90D470BDE111F6899A43EBC6A538DD9769D4C6C030A3615E14C1FE51ABDk6IAK" TargetMode="External"/><Relationship Id="rId25" Type="http://schemas.openxmlformats.org/officeDocument/2006/relationships/hyperlink" Target="consultantplus://offline/ref=EFEC0F65AACF10FDFADC415B75E90D470BDE111F6899A43EBC6A538DD9769D4C6C030A3615E14C1FE51ABCk6I3K" TargetMode="External"/><Relationship Id="rId33" Type="http://schemas.openxmlformats.org/officeDocument/2006/relationships/hyperlink" Target="consultantplus://offline/ref=EFEC0F65AACF10FDFADC415B75E90D470BDE111F689BA13DBC6A538DD9769D4C6C030A3615E14C1FE51EBAk6IAK" TargetMode="External"/><Relationship Id="rId38" Type="http://schemas.openxmlformats.org/officeDocument/2006/relationships/hyperlink" Target="consultantplus://offline/ref=EFEC0F65AACF10FDFADC415B75E90D470BDE111F689BA13DBC6A538DD9769D4C6C030A3615E14C1FE51EBAk6IAK" TargetMode="External"/><Relationship Id="rId46" Type="http://schemas.openxmlformats.org/officeDocument/2006/relationships/hyperlink" Target="consultantplus://offline/ref=EFEC0F65AACF10FDFADC415B75E90D470BDE111F6899A43EBC6A538DD9769D4C6C030A3615E14C1FE51ABCk6I1K" TargetMode="External"/><Relationship Id="rId59" Type="http://schemas.openxmlformats.org/officeDocument/2006/relationships/hyperlink" Target="consultantplus://offline/ref=EFEC0F65AACF10FDFADC415B75E90D470BDE111F6F99A23FBD6A538DD9769D4C6C030A3615E14C1FE51AB8k6I0K" TargetMode="External"/><Relationship Id="rId67" Type="http://schemas.openxmlformats.org/officeDocument/2006/relationships/hyperlink" Target="consultantplus://offline/ref=EFEC0F65AACF10FDFADC415B75E90D470BDE111F6A98A43BB66A538DD9769D4C6C030A3615E14C1FE51ABFk6I7K" TargetMode="External"/><Relationship Id="rId20" Type="http://schemas.openxmlformats.org/officeDocument/2006/relationships/hyperlink" Target="consultantplus://offline/ref=EFEC0F65AACF10FDFADC415B75E90D470BDE111F689EA736B66A538DD9769D4C6C030A3615E14C1FE51AB9k6I2K" TargetMode="External"/><Relationship Id="rId41" Type="http://schemas.openxmlformats.org/officeDocument/2006/relationships/hyperlink" Target="consultantplus://offline/ref=EFEC0F65AACF10FDFADC415B75E90D470BDE111F6B9EAA3DB76A538DD9769D4C6C030A3615E14C1FE51ABCk6I1K" TargetMode="External"/><Relationship Id="rId54" Type="http://schemas.openxmlformats.org/officeDocument/2006/relationships/hyperlink" Target="consultantplus://offline/ref=EFEC0F65AACF10FDFADC415B75E90D470BDE111F6A98A43BB66A538DD9769D4C6C030A3615E14C1FE51ABCk6I5K" TargetMode="External"/><Relationship Id="rId62" Type="http://schemas.openxmlformats.org/officeDocument/2006/relationships/hyperlink" Target="consultantplus://offline/ref=EFEC0F65AACF10FDFADC415B75E90D470BDE111F6F99A23FBD6A538DD9769D4C6C030A3615E14C1FE51AB8k6I0K" TargetMode="External"/><Relationship Id="rId70" Type="http://schemas.openxmlformats.org/officeDocument/2006/relationships/hyperlink" Target="consultantplus://offline/ref=EFEC0F65AACF10FDFADC415B75E90D470BDE111F6A98A43BB66A538DD9769D4C6C030A3615E14C1FE51ABFk6I6K" TargetMode="External"/><Relationship Id="rId75" Type="http://schemas.openxmlformats.org/officeDocument/2006/relationships/hyperlink" Target="consultantplus://offline/ref=EFEC0F65AACF10FDFADC415B75E90D470BDE111F6899A43EBC6A538DD9769D4C6C030A3615E14C1FE51ABCk6I4K" TargetMode="External"/><Relationship Id="rId83" Type="http://schemas.openxmlformats.org/officeDocument/2006/relationships/hyperlink" Target="consultantplus://offline/ref=EFEC0F65AACF10FDFADC415B75E90D470BDE111F689EA736B66A538DD9769D4C6C030A3615E14C1FE51AB9k6I4K" TargetMode="External"/><Relationship Id="rId1" Type="http://schemas.openxmlformats.org/officeDocument/2006/relationships/styles" Target="styles.xml"/><Relationship Id="rId6" Type="http://schemas.openxmlformats.org/officeDocument/2006/relationships/hyperlink" Target="consultantplus://offline/ref=EFEC0F65AACF10FDFADC415B75E90D470BDE111F6F99A23FBD6A538DD9769D4C6C030A3615E14C1FE51ABDk6I6K" TargetMode="External"/><Relationship Id="rId15" Type="http://schemas.openxmlformats.org/officeDocument/2006/relationships/hyperlink" Target="consultantplus://offline/ref=EFEC0F65AACF10FDFADC415B75E90D470BDE111F6B9AA737BC6A538DD9769D4C6C030A3615E14C1FE51ABDk6IBK" TargetMode="External"/><Relationship Id="rId23" Type="http://schemas.openxmlformats.org/officeDocument/2006/relationships/hyperlink" Target="consultantplus://offline/ref=EFEC0F65AACF10FDFADC415B75E90D470BDE111F689EA736B66A538DD9769D4C6C030A3615E14C1FE51AB9k6I1K" TargetMode="External"/><Relationship Id="rId28" Type="http://schemas.openxmlformats.org/officeDocument/2006/relationships/hyperlink" Target="consultantplus://offline/ref=EFEC0F65AACF10FDFADC415B75E90D470BDE111F6B9AA737BC6A538DD9769D4C6C030A3615E14C1FE51ABCk6I1K" TargetMode="External"/><Relationship Id="rId36" Type="http://schemas.openxmlformats.org/officeDocument/2006/relationships/hyperlink" Target="consultantplus://offline/ref=EFEC0F65AACF10FDFADC415B75E90D470BDE111F689BA13DBC6A538DD9769D4C6C030A3615E14C1FE51EBAk6IAK" TargetMode="External"/><Relationship Id="rId49" Type="http://schemas.openxmlformats.org/officeDocument/2006/relationships/hyperlink" Target="consultantplus://offline/ref=EFEC0F65AACF10FDFADC415B75E90D470BDE111F6F99A23FBD6A538DD9769D4C6C030A3615E14C1FE51AB8k6I0K" TargetMode="External"/><Relationship Id="rId57" Type="http://schemas.openxmlformats.org/officeDocument/2006/relationships/hyperlink" Target="consultantplus://offline/ref=EFEC0F65AACF10FDFADC415B75E90D470BDE111F6F99A23FBD6A538DD9769D4C6C030A3615E14C1FE51AB8k6I0K" TargetMode="External"/><Relationship Id="rId10" Type="http://schemas.openxmlformats.org/officeDocument/2006/relationships/hyperlink" Target="consultantplus://offline/ref=EFEC0F65AACF10FDFADC415B75E90D470BDE111F689FA03CB86A538DD9769D4C6C030A3615E14C1FE51ABFk6I0K" TargetMode="External"/><Relationship Id="rId31" Type="http://schemas.openxmlformats.org/officeDocument/2006/relationships/hyperlink" Target="consultantplus://offline/ref=EFEC0F65AACF10FDFADC415B75E90D470BDE111F6899A43EBC6A538DD9769D4C6C030A3615E14C1FE51ABCk6I2K" TargetMode="External"/><Relationship Id="rId44" Type="http://schemas.openxmlformats.org/officeDocument/2006/relationships/hyperlink" Target="consultantplus://offline/ref=EFEC0F65AACF10FDFADC415B75E90D470BDE111F6A98A43BB66A538DD9769D4C6C030A3615E14C1FE51ABCk6I7K" TargetMode="External"/><Relationship Id="rId52" Type="http://schemas.openxmlformats.org/officeDocument/2006/relationships/hyperlink" Target="consultantplus://offline/ref=EFEC0F65AACF10FDFADC415B75E90D470BDE111F6899A43EBC6A538DD9769D4C6C030A3615E14C1FE51ABCk6I0K" TargetMode="External"/><Relationship Id="rId60" Type="http://schemas.openxmlformats.org/officeDocument/2006/relationships/hyperlink" Target="consultantplus://offline/ref=EFEC0F65AACF10FDFADC415B75E90D470BDE111F6A98A43BB66A538DD9769D4C6C030A3615E14C1FE51ABFk6I3K" TargetMode="External"/><Relationship Id="rId65" Type="http://schemas.openxmlformats.org/officeDocument/2006/relationships/hyperlink" Target="consultantplus://offline/ref=EFEC0F65AACF10FDFADC415B75E90D470BDE111F6F99A23FBD6A538DD9769D4C6C030A3615E14C1FE51AB8k6I0K" TargetMode="External"/><Relationship Id="rId73" Type="http://schemas.openxmlformats.org/officeDocument/2006/relationships/hyperlink" Target="consultantplus://offline/ref=EFEC0F65AACF10FDFADC415B75E90D470BDE111F6F99A23FBD6A538DD9769D4C6C030A3615E14C1FE51AB8k6I0K" TargetMode="External"/><Relationship Id="rId78" Type="http://schemas.openxmlformats.org/officeDocument/2006/relationships/hyperlink" Target="consultantplus://offline/ref=EFEC0F65AACF10FDFADC415B75E90D470BDE111F689BA13DBC6A538DD9769D4C6C030A3615E14C1FE51EBAk6IAK" TargetMode="External"/><Relationship Id="rId81" Type="http://schemas.openxmlformats.org/officeDocument/2006/relationships/hyperlink" Target="consultantplus://offline/ref=EFEC0F65AACF10FDFADC415B75E90D470BDE111F689EA736B66A538DD9769D4C6C030A3615E14C1FE51AB9k6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2015-12-25T10:08:00Z</dcterms:created>
  <dcterms:modified xsi:type="dcterms:W3CDTF">2015-12-25T10:09:00Z</dcterms:modified>
</cp:coreProperties>
</file>