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1E0"/>
      </w:tblPr>
      <w:tblGrid>
        <w:gridCol w:w="4928"/>
        <w:gridCol w:w="4819"/>
      </w:tblGrid>
      <w:tr w:rsidR="00DA2940" w:rsidRPr="00C225D2" w:rsidTr="007F7FF3">
        <w:tc>
          <w:tcPr>
            <w:tcW w:w="4928" w:type="dxa"/>
          </w:tcPr>
          <w:p w:rsidR="00DA2940" w:rsidRPr="00C225D2" w:rsidRDefault="00DA2940" w:rsidP="007F7FF3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4819" w:type="dxa"/>
          </w:tcPr>
          <w:p w:rsidR="00DA2940" w:rsidRPr="00C225D2" w:rsidRDefault="00DA2940" w:rsidP="007F7FF3">
            <w:pPr>
              <w:rPr>
                <w:b/>
              </w:rPr>
            </w:pPr>
          </w:p>
        </w:tc>
      </w:tr>
    </w:tbl>
    <w:p w:rsidR="00DA2940" w:rsidRDefault="00DA2940" w:rsidP="00DA2940">
      <w:pPr>
        <w:pStyle w:val="2"/>
      </w:pPr>
      <w:r>
        <w:t>ПОЛОЖЕНИЕ</w:t>
      </w:r>
    </w:p>
    <w:p w:rsidR="00DA2940" w:rsidRPr="00532330" w:rsidRDefault="00DA2940" w:rsidP="00DA2940">
      <w:pPr>
        <w:jc w:val="center"/>
        <w:rPr>
          <w:b/>
          <w:bCs/>
          <w:sz w:val="28"/>
        </w:rPr>
      </w:pPr>
      <w:r w:rsidRPr="00532330">
        <w:rPr>
          <w:b/>
          <w:bCs/>
          <w:sz w:val="28"/>
        </w:rPr>
        <w:t xml:space="preserve">о </w:t>
      </w:r>
      <w:r>
        <w:rPr>
          <w:b/>
          <w:bCs/>
          <w:sz w:val="28"/>
          <w:lang w:val="en-US"/>
        </w:rPr>
        <w:t>XX</w:t>
      </w:r>
      <w:r w:rsidR="0099778F">
        <w:rPr>
          <w:b/>
          <w:bCs/>
          <w:sz w:val="28"/>
          <w:lang w:val="en-US"/>
        </w:rPr>
        <w:t>II</w:t>
      </w:r>
      <w:r w:rsidRPr="00532330">
        <w:rPr>
          <w:b/>
          <w:bCs/>
          <w:sz w:val="28"/>
        </w:rPr>
        <w:t xml:space="preserve"> открытом фестивале студенческих и молодежных театров</w:t>
      </w:r>
    </w:p>
    <w:p w:rsidR="00DA2940" w:rsidRDefault="00DA2940" w:rsidP="00DA2940">
      <w:pPr>
        <w:jc w:val="center"/>
        <w:rPr>
          <w:b/>
          <w:bCs/>
          <w:sz w:val="28"/>
        </w:rPr>
      </w:pPr>
      <w:r w:rsidRPr="00532330">
        <w:rPr>
          <w:b/>
          <w:bCs/>
          <w:sz w:val="28"/>
        </w:rPr>
        <w:t>«</w:t>
      </w:r>
      <w:r w:rsidRPr="00532330">
        <w:rPr>
          <w:b/>
          <w:bCs/>
          <w:sz w:val="32"/>
          <w:szCs w:val="32"/>
        </w:rPr>
        <w:t>Равноденствие – 201</w:t>
      </w:r>
      <w:r>
        <w:rPr>
          <w:b/>
          <w:bCs/>
          <w:sz w:val="32"/>
          <w:szCs w:val="32"/>
        </w:rPr>
        <w:t>8</w:t>
      </w:r>
      <w:r w:rsidRPr="00532330">
        <w:rPr>
          <w:b/>
          <w:bCs/>
          <w:sz w:val="28"/>
        </w:rPr>
        <w:t>»</w:t>
      </w:r>
      <w:r>
        <w:rPr>
          <w:b/>
          <w:bCs/>
          <w:sz w:val="28"/>
        </w:rPr>
        <w:t xml:space="preserve"> </w:t>
      </w:r>
    </w:p>
    <w:p w:rsidR="00DA2940" w:rsidRPr="00A65187" w:rsidRDefault="00DA2940" w:rsidP="00DA2940">
      <w:pPr>
        <w:jc w:val="center"/>
        <w:rPr>
          <w:b/>
          <w:bCs/>
          <w:sz w:val="16"/>
          <w:szCs w:val="16"/>
        </w:rPr>
      </w:pPr>
    </w:p>
    <w:p w:rsidR="00DA2940" w:rsidRDefault="00DA2940" w:rsidP="00DA2940">
      <w:pPr>
        <w:pStyle w:val="4"/>
        <w:ind w:firstLine="0"/>
      </w:pPr>
      <w:r>
        <w:t>1. Общие положения</w:t>
      </w:r>
    </w:p>
    <w:p w:rsidR="00DA2940" w:rsidRPr="00AB5D69" w:rsidRDefault="00DA2940" w:rsidP="00DA2940">
      <w:pPr>
        <w:rPr>
          <w:sz w:val="16"/>
          <w:szCs w:val="16"/>
        </w:rPr>
      </w:pPr>
    </w:p>
    <w:p w:rsidR="00DA2940" w:rsidRPr="00AB301F" w:rsidRDefault="00DA2940" w:rsidP="00DA2940">
      <w:pPr>
        <w:pStyle w:val="21"/>
        <w:spacing w:line="247" w:lineRule="auto"/>
        <w:ind w:firstLine="708"/>
      </w:pPr>
      <w:r>
        <w:t>1</w:t>
      </w:r>
      <w:r w:rsidRPr="008543A7">
        <w:t xml:space="preserve">.1. </w:t>
      </w:r>
      <w:proofErr w:type="gramStart"/>
      <w:r>
        <w:rPr>
          <w:bCs/>
          <w:lang w:val="en-US"/>
        </w:rPr>
        <w:t>X</w:t>
      </w:r>
      <w:r w:rsidRPr="00377F43">
        <w:rPr>
          <w:bCs/>
          <w:lang w:val="en-US"/>
        </w:rPr>
        <w:t>X</w:t>
      </w:r>
      <w:r w:rsidR="0099778F">
        <w:rPr>
          <w:bCs/>
          <w:lang w:val="en-US"/>
        </w:rPr>
        <w:t>II</w:t>
      </w:r>
      <w:r w:rsidRPr="00377F43">
        <w:t xml:space="preserve"> открытый</w:t>
      </w:r>
      <w:r w:rsidRPr="008543A7">
        <w:t xml:space="preserve"> фестиваль студенческих и молодежных театров «Равноденствие – 201</w:t>
      </w:r>
      <w:r>
        <w:t>8</w:t>
      </w:r>
      <w:r w:rsidRPr="008543A7">
        <w:t xml:space="preserve">» (далее – Фестиваль) проводится в рамках </w:t>
      </w:r>
      <w:r w:rsidRPr="00AB301F">
        <w:t>государственной программы Калининградской области «Молодежь».</w:t>
      </w:r>
      <w:proofErr w:type="gramEnd"/>
      <w:r w:rsidRPr="00AB301F">
        <w:t xml:space="preserve">  </w:t>
      </w:r>
    </w:p>
    <w:p w:rsidR="00DA2940" w:rsidRPr="008543A7" w:rsidRDefault="00DA2940" w:rsidP="00DA2940">
      <w:pPr>
        <w:pStyle w:val="21"/>
        <w:spacing w:line="247" w:lineRule="auto"/>
        <w:ind w:firstLine="708"/>
      </w:pPr>
      <w:r w:rsidRPr="008543A7">
        <w:t xml:space="preserve">1.2. Настоящее положение определяет цели и задачи, порядок проведения </w:t>
      </w:r>
      <w:r w:rsidRPr="001A06C1">
        <w:t>двух туров Фестиваля и награждения его победителей.</w:t>
      </w:r>
    </w:p>
    <w:p w:rsidR="00DA2940" w:rsidRPr="008543A7" w:rsidRDefault="00DA2940" w:rsidP="00DA2940">
      <w:pPr>
        <w:pStyle w:val="21"/>
        <w:spacing w:line="247" w:lineRule="auto"/>
        <w:ind w:firstLine="708"/>
        <w:rPr>
          <w:sz w:val="16"/>
          <w:szCs w:val="16"/>
        </w:rPr>
      </w:pPr>
    </w:p>
    <w:p w:rsidR="00DA2940" w:rsidRPr="008543A7" w:rsidRDefault="00DA2940" w:rsidP="00DA2940">
      <w:pPr>
        <w:pStyle w:val="4"/>
        <w:spacing w:line="247" w:lineRule="auto"/>
      </w:pPr>
      <w:r w:rsidRPr="008543A7">
        <w:t>2. Цели и задачи Фестиваля</w:t>
      </w:r>
    </w:p>
    <w:p w:rsidR="00DA2940" w:rsidRPr="008543A7" w:rsidRDefault="00DA2940" w:rsidP="00DA2940">
      <w:pPr>
        <w:spacing w:line="247" w:lineRule="auto"/>
        <w:ind w:firstLine="540"/>
        <w:jc w:val="center"/>
        <w:rPr>
          <w:b/>
          <w:bCs/>
          <w:sz w:val="16"/>
          <w:szCs w:val="16"/>
        </w:rPr>
      </w:pPr>
    </w:p>
    <w:p w:rsidR="00DA2940" w:rsidRPr="008543A7" w:rsidRDefault="00DA2940" w:rsidP="00DA2940">
      <w:pPr>
        <w:pStyle w:val="21"/>
        <w:spacing w:line="247" w:lineRule="auto"/>
        <w:ind w:firstLine="708"/>
      </w:pPr>
      <w:r w:rsidRPr="008543A7">
        <w:t>2.1. Дальнейшее развитие и совершенствование студенческого, детско-юношеского и молодежного театрального движения в Калининградской области.</w:t>
      </w:r>
    </w:p>
    <w:p w:rsidR="00DA2940" w:rsidRPr="008543A7" w:rsidRDefault="00DA2940" w:rsidP="00DA2940">
      <w:pPr>
        <w:pStyle w:val="21"/>
        <w:spacing w:line="247" w:lineRule="auto"/>
        <w:ind w:firstLine="708"/>
      </w:pPr>
      <w:r w:rsidRPr="008543A7">
        <w:t>2.2. Изучение различных направлений и стилей театрального творчества среди учащейся и студенческой молодежи.</w:t>
      </w:r>
    </w:p>
    <w:p w:rsidR="00DA2940" w:rsidRPr="008543A7" w:rsidRDefault="00DA2940" w:rsidP="00DA2940">
      <w:pPr>
        <w:pStyle w:val="21"/>
        <w:spacing w:line="247" w:lineRule="auto"/>
        <w:ind w:firstLine="708"/>
      </w:pPr>
      <w:r w:rsidRPr="008543A7">
        <w:t>2.3. Поддержка и развитие студенческих и молодежных театров, повышение профессионального уровня режиссеров любительских театров.</w:t>
      </w:r>
    </w:p>
    <w:p w:rsidR="00DA2940" w:rsidRPr="008543A7" w:rsidRDefault="00DA2940" w:rsidP="00DA2940">
      <w:pPr>
        <w:pStyle w:val="21"/>
        <w:spacing w:line="247" w:lineRule="auto"/>
        <w:ind w:firstLine="708"/>
      </w:pPr>
      <w:r w:rsidRPr="008543A7">
        <w:t>2.4. Сохранение и приумножение нравственных ценностей, развитие творческих способностей, формирование активной гражданской позиции у подростков и молодежи.</w:t>
      </w:r>
    </w:p>
    <w:p w:rsidR="00DA2940" w:rsidRPr="008543A7" w:rsidRDefault="00DA2940" w:rsidP="00DA2940">
      <w:pPr>
        <w:pStyle w:val="21"/>
        <w:spacing w:line="247" w:lineRule="auto"/>
        <w:ind w:firstLine="708"/>
      </w:pPr>
      <w:r w:rsidRPr="008543A7">
        <w:t>2.5. Создание условий для плодотворного творческого общения любителей и профессионалов театра в атмосфере свободных дискуссий, встреч и выступлений.</w:t>
      </w:r>
    </w:p>
    <w:p w:rsidR="00DA2940" w:rsidRPr="008543A7" w:rsidRDefault="00DA2940" w:rsidP="00DA2940">
      <w:pPr>
        <w:pStyle w:val="21"/>
        <w:spacing w:line="247" w:lineRule="auto"/>
        <w:ind w:firstLine="708"/>
      </w:pPr>
      <w:r w:rsidRPr="008543A7">
        <w:t>2.6. Расширение творческих связей и обмен новыми идеями среди участников фестиваля из Калининградской области, других регионов России и стран зарубежья.</w:t>
      </w:r>
    </w:p>
    <w:p w:rsidR="00DA2940" w:rsidRPr="008543A7" w:rsidRDefault="00DA2940" w:rsidP="00DA2940">
      <w:pPr>
        <w:pStyle w:val="21"/>
        <w:spacing w:line="247" w:lineRule="auto"/>
        <w:ind w:firstLine="708"/>
      </w:pPr>
      <w:r w:rsidRPr="008543A7">
        <w:t>2.7. Эстетическое воспитание зрительской аудитории и привлечение новых участников на молодежную сцену.</w:t>
      </w:r>
    </w:p>
    <w:p w:rsidR="00DA2940" w:rsidRPr="008543A7" w:rsidRDefault="00DA2940" w:rsidP="00DA2940">
      <w:pPr>
        <w:pStyle w:val="21"/>
        <w:spacing w:line="247" w:lineRule="auto"/>
        <w:jc w:val="center"/>
        <w:rPr>
          <w:b/>
          <w:bCs/>
          <w:sz w:val="16"/>
          <w:szCs w:val="16"/>
        </w:rPr>
      </w:pPr>
    </w:p>
    <w:p w:rsidR="00DA2940" w:rsidRPr="00F819C3" w:rsidRDefault="00DA2940" w:rsidP="00DA2940">
      <w:pPr>
        <w:pStyle w:val="21"/>
        <w:spacing w:line="247" w:lineRule="auto"/>
        <w:jc w:val="center"/>
        <w:rPr>
          <w:b/>
          <w:bCs/>
        </w:rPr>
      </w:pPr>
    </w:p>
    <w:p w:rsidR="00DA2940" w:rsidRPr="00F819C3" w:rsidRDefault="00DA2940" w:rsidP="00DA2940">
      <w:pPr>
        <w:pStyle w:val="21"/>
        <w:spacing w:line="247" w:lineRule="auto"/>
        <w:jc w:val="center"/>
        <w:rPr>
          <w:b/>
          <w:bCs/>
        </w:rPr>
      </w:pPr>
      <w:r w:rsidRPr="00F819C3">
        <w:rPr>
          <w:b/>
          <w:bCs/>
        </w:rPr>
        <w:t>3. Организаторы Фестиваля</w:t>
      </w:r>
    </w:p>
    <w:p w:rsidR="00DA2940" w:rsidRPr="00F819C3" w:rsidRDefault="00DA2940" w:rsidP="00DA2940">
      <w:pPr>
        <w:pStyle w:val="21"/>
        <w:spacing w:line="247" w:lineRule="auto"/>
        <w:jc w:val="center"/>
        <w:rPr>
          <w:b/>
          <w:bCs/>
          <w:sz w:val="16"/>
          <w:szCs w:val="16"/>
        </w:rPr>
      </w:pPr>
    </w:p>
    <w:p w:rsidR="00DA2940" w:rsidRPr="004A4C2A" w:rsidRDefault="00DA2940" w:rsidP="00DA2940">
      <w:pPr>
        <w:pStyle w:val="21"/>
        <w:spacing w:line="247" w:lineRule="auto"/>
        <w:ind w:firstLine="708"/>
      </w:pPr>
      <w:r w:rsidRPr="00CE21B8">
        <w:t>3.1. Организатор</w:t>
      </w:r>
      <w:r w:rsidR="00676B84">
        <w:t>ами</w:t>
      </w:r>
      <w:r w:rsidRPr="00CE21B8">
        <w:t xml:space="preserve"> Фестиваля явля</w:t>
      </w:r>
      <w:r w:rsidR="00676B84">
        <w:t>ю</w:t>
      </w:r>
      <w:r w:rsidRPr="00CE21B8">
        <w:t>тся Государственное бюджетное учреждение Калининградской области «Центр молодежи</w:t>
      </w:r>
      <w:r w:rsidRPr="005E7F13">
        <w:t xml:space="preserve">» и Балтийский федеральный университет имени </w:t>
      </w:r>
      <w:proofErr w:type="spellStart"/>
      <w:r w:rsidRPr="005E7F13">
        <w:t>Иммануила</w:t>
      </w:r>
      <w:proofErr w:type="spellEnd"/>
      <w:r w:rsidRPr="005E7F13">
        <w:t xml:space="preserve"> Канта (БФУ им. И.Канта) при</w:t>
      </w:r>
      <w:r w:rsidRPr="00CE21B8">
        <w:t xml:space="preserve"> поддержке </w:t>
      </w:r>
      <w:r>
        <w:t>Агентства по делам молодежи</w:t>
      </w:r>
      <w:r w:rsidRPr="00CE21B8">
        <w:t xml:space="preserve"> </w:t>
      </w:r>
      <w:r>
        <w:t>Калининградской области.</w:t>
      </w:r>
    </w:p>
    <w:p w:rsidR="00DA2940" w:rsidRPr="00F819C3" w:rsidRDefault="00DA2940" w:rsidP="00DA2940">
      <w:pPr>
        <w:pStyle w:val="21"/>
        <w:spacing w:line="247" w:lineRule="auto"/>
        <w:jc w:val="center"/>
        <w:rPr>
          <w:b/>
          <w:bCs/>
          <w:sz w:val="16"/>
          <w:szCs w:val="16"/>
        </w:rPr>
      </w:pPr>
    </w:p>
    <w:p w:rsidR="00DA2940" w:rsidRPr="00F819C3" w:rsidRDefault="00DA2940" w:rsidP="00DA2940">
      <w:pPr>
        <w:pStyle w:val="21"/>
        <w:spacing w:line="247" w:lineRule="auto"/>
        <w:jc w:val="center"/>
        <w:rPr>
          <w:b/>
          <w:bCs/>
        </w:rPr>
      </w:pPr>
      <w:r w:rsidRPr="00F819C3">
        <w:rPr>
          <w:b/>
          <w:bCs/>
        </w:rPr>
        <w:t>4. Оргкомитет Фестиваля</w:t>
      </w:r>
    </w:p>
    <w:p w:rsidR="00DA2940" w:rsidRPr="00F819C3" w:rsidRDefault="00DA2940" w:rsidP="00DA2940">
      <w:pPr>
        <w:pStyle w:val="a4"/>
        <w:spacing w:line="247" w:lineRule="auto"/>
        <w:jc w:val="both"/>
        <w:rPr>
          <w:sz w:val="16"/>
          <w:szCs w:val="16"/>
        </w:rPr>
      </w:pPr>
    </w:p>
    <w:p w:rsidR="006B5C88" w:rsidRDefault="00DA2940" w:rsidP="00DA2940">
      <w:pPr>
        <w:pStyle w:val="21"/>
        <w:spacing w:line="247" w:lineRule="auto"/>
        <w:ind w:firstLine="708"/>
      </w:pPr>
      <w:r w:rsidRPr="00F819C3">
        <w:t xml:space="preserve">4.1. Для проведения Фестиваля из числа его организаторов формируется организационный комитет (далее – Оргкомитет). </w:t>
      </w:r>
    </w:p>
    <w:p w:rsidR="005E7F13" w:rsidRPr="003405BD" w:rsidRDefault="005E7F13" w:rsidP="00DA2940">
      <w:pPr>
        <w:pStyle w:val="21"/>
        <w:spacing w:line="247" w:lineRule="auto"/>
        <w:ind w:firstLine="708"/>
      </w:pPr>
      <w:r>
        <w:t xml:space="preserve">4.2.1. Состав Оргкомитета </w:t>
      </w:r>
      <w:r w:rsidR="00100417">
        <w:t xml:space="preserve">по согласованию между </w:t>
      </w:r>
      <w:proofErr w:type="spellStart"/>
      <w:r w:rsidR="00100417">
        <w:t>соорганизаторами</w:t>
      </w:r>
      <w:proofErr w:type="spellEnd"/>
      <w:r w:rsidR="00100417">
        <w:t xml:space="preserve"> </w:t>
      </w:r>
      <w:r w:rsidR="00100417" w:rsidRPr="003405BD">
        <w:t>Фестиваля утверждается приказом ГБУ «Центр молодежи».</w:t>
      </w:r>
    </w:p>
    <w:p w:rsidR="005E7F13" w:rsidRDefault="005E7F13" w:rsidP="00DA2940">
      <w:pPr>
        <w:pStyle w:val="21"/>
        <w:spacing w:line="247" w:lineRule="auto"/>
        <w:ind w:firstLine="708"/>
      </w:pPr>
      <w:r w:rsidRPr="003405BD">
        <w:t>4.2.2.</w:t>
      </w:r>
      <w:r w:rsidR="00DA2940" w:rsidRPr="003405BD">
        <w:t xml:space="preserve">При Оргкомитете приказом ректора БФУ им. И.Канта формируется рабочая группа из числа студентов и сотрудников </w:t>
      </w:r>
      <w:r w:rsidRPr="003405BD">
        <w:t xml:space="preserve">университета. </w:t>
      </w:r>
    </w:p>
    <w:p w:rsidR="00DA2940" w:rsidRPr="00F819C3" w:rsidRDefault="00DA2940" w:rsidP="00DA2940">
      <w:pPr>
        <w:pStyle w:val="21"/>
        <w:spacing w:line="247" w:lineRule="auto"/>
        <w:ind w:firstLine="708"/>
      </w:pPr>
      <w:r w:rsidRPr="00F819C3">
        <w:t xml:space="preserve">4.3. Оргкомитет Фестиваля: </w:t>
      </w:r>
      <w:bookmarkStart w:id="0" w:name="_GoBack"/>
      <w:bookmarkEnd w:id="0"/>
    </w:p>
    <w:p w:rsidR="00DA2940" w:rsidRPr="00F819C3" w:rsidRDefault="00DA2940" w:rsidP="00DA2940">
      <w:pPr>
        <w:widowControl w:val="0"/>
        <w:numPr>
          <w:ilvl w:val="0"/>
          <w:numId w:val="1"/>
        </w:numPr>
        <w:tabs>
          <w:tab w:val="clear" w:pos="2700"/>
          <w:tab w:val="num" w:pos="-1980"/>
        </w:tabs>
        <w:spacing w:line="247" w:lineRule="auto"/>
        <w:ind w:left="1148"/>
        <w:jc w:val="both"/>
        <w:rPr>
          <w:sz w:val="28"/>
          <w:szCs w:val="28"/>
        </w:rPr>
      </w:pPr>
      <w:r w:rsidRPr="00F819C3">
        <w:rPr>
          <w:sz w:val="28"/>
          <w:szCs w:val="28"/>
        </w:rPr>
        <w:lastRenderedPageBreak/>
        <w:t>осуществляет организационно-методическое руководство и информационное обеспечение Фестиваля;</w:t>
      </w:r>
    </w:p>
    <w:p w:rsidR="00DA2940" w:rsidRPr="00F819C3" w:rsidRDefault="00DA2940" w:rsidP="00DA2940">
      <w:pPr>
        <w:widowControl w:val="0"/>
        <w:numPr>
          <w:ilvl w:val="0"/>
          <w:numId w:val="1"/>
        </w:numPr>
        <w:tabs>
          <w:tab w:val="clear" w:pos="2700"/>
          <w:tab w:val="num" w:pos="-1980"/>
        </w:tabs>
        <w:spacing w:line="247" w:lineRule="auto"/>
        <w:ind w:left="1148"/>
        <w:jc w:val="both"/>
        <w:rPr>
          <w:sz w:val="28"/>
          <w:szCs w:val="28"/>
        </w:rPr>
      </w:pPr>
      <w:r w:rsidRPr="00F819C3">
        <w:rPr>
          <w:sz w:val="28"/>
          <w:szCs w:val="28"/>
        </w:rPr>
        <w:t>принимает заявки на участие в Фестивале, осуществляет отбор и утверждает состав участников 2-го тура Фестиваля;</w:t>
      </w:r>
    </w:p>
    <w:p w:rsidR="00DA2940" w:rsidRPr="00F819C3" w:rsidRDefault="00DA2940" w:rsidP="00DA2940">
      <w:pPr>
        <w:widowControl w:val="0"/>
        <w:numPr>
          <w:ilvl w:val="0"/>
          <w:numId w:val="1"/>
        </w:numPr>
        <w:tabs>
          <w:tab w:val="clear" w:pos="2700"/>
          <w:tab w:val="num" w:pos="-1980"/>
        </w:tabs>
        <w:spacing w:line="247" w:lineRule="auto"/>
        <w:ind w:left="1148"/>
        <w:jc w:val="both"/>
        <w:rPr>
          <w:sz w:val="28"/>
          <w:szCs w:val="28"/>
        </w:rPr>
      </w:pPr>
      <w:r w:rsidRPr="00F819C3">
        <w:rPr>
          <w:sz w:val="28"/>
          <w:szCs w:val="28"/>
        </w:rPr>
        <w:t>формирует состав Жюри Фестиваля;</w:t>
      </w:r>
    </w:p>
    <w:p w:rsidR="00DA2940" w:rsidRPr="00F819C3" w:rsidRDefault="00DA2940" w:rsidP="00DA2940">
      <w:pPr>
        <w:widowControl w:val="0"/>
        <w:numPr>
          <w:ilvl w:val="0"/>
          <w:numId w:val="1"/>
        </w:numPr>
        <w:tabs>
          <w:tab w:val="clear" w:pos="2700"/>
          <w:tab w:val="num" w:pos="-1980"/>
        </w:tabs>
        <w:spacing w:line="247" w:lineRule="auto"/>
        <w:ind w:left="1148"/>
        <w:jc w:val="both"/>
        <w:rPr>
          <w:sz w:val="28"/>
          <w:szCs w:val="28"/>
        </w:rPr>
      </w:pPr>
      <w:r w:rsidRPr="00F819C3">
        <w:rPr>
          <w:sz w:val="28"/>
          <w:szCs w:val="28"/>
        </w:rPr>
        <w:t>обеспечивает организацию приема и размещения участников и гостей Фестиваля;</w:t>
      </w:r>
    </w:p>
    <w:p w:rsidR="00DA2940" w:rsidRPr="00F819C3" w:rsidRDefault="00DA2940" w:rsidP="00DA2940">
      <w:pPr>
        <w:widowControl w:val="0"/>
        <w:numPr>
          <w:ilvl w:val="0"/>
          <w:numId w:val="1"/>
        </w:numPr>
        <w:tabs>
          <w:tab w:val="clear" w:pos="2700"/>
          <w:tab w:val="num" w:pos="-1980"/>
        </w:tabs>
        <w:spacing w:line="247" w:lineRule="auto"/>
        <w:ind w:left="1148"/>
        <w:jc w:val="both"/>
        <w:rPr>
          <w:sz w:val="28"/>
          <w:szCs w:val="28"/>
        </w:rPr>
      </w:pPr>
      <w:r w:rsidRPr="00F819C3">
        <w:rPr>
          <w:sz w:val="28"/>
          <w:szCs w:val="28"/>
        </w:rPr>
        <w:t>имеет право включать в программу Фестиваля дополнительные мероприятия;</w:t>
      </w:r>
    </w:p>
    <w:p w:rsidR="00DA2940" w:rsidRDefault="00DA2940" w:rsidP="00DA2940">
      <w:pPr>
        <w:widowControl w:val="0"/>
        <w:numPr>
          <w:ilvl w:val="0"/>
          <w:numId w:val="1"/>
        </w:numPr>
        <w:tabs>
          <w:tab w:val="clear" w:pos="2700"/>
          <w:tab w:val="num" w:pos="-1980"/>
        </w:tabs>
        <w:spacing w:line="247" w:lineRule="auto"/>
        <w:ind w:left="1148"/>
        <w:jc w:val="both"/>
        <w:rPr>
          <w:sz w:val="28"/>
          <w:szCs w:val="28"/>
        </w:rPr>
      </w:pPr>
      <w:r w:rsidRPr="00F819C3">
        <w:rPr>
          <w:sz w:val="28"/>
          <w:szCs w:val="28"/>
        </w:rPr>
        <w:t>рассматривает иные вопросы, возникающие в ходе подготовки и проведения Фестиваля.</w:t>
      </w:r>
    </w:p>
    <w:p w:rsidR="00DA2940" w:rsidRPr="00F819C3" w:rsidRDefault="00DA2940" w:rsidP="00DA2940">
      <w:pPr>
        <w:pStyle w:val="a4"/>
        <w:spacing w:line="247" w:lineRule="auto"/>
        <w:ind w:firstLine="680"/>
        <w:jc w:val="both"/>
        <w:rPr>
          <w:sz w:val="16"/>
          <w:szCs w:val="16"/>
        </w:rPr>
      </w:pPr>
    </w:p>
    <w:p w:rsidR="00DA2940" w:rsidRPr="00F819C3" w:rsidRDefault="00DA2940" w:rsidP="00DA2940">
      <w:pPr>
        <w:pStyle w:val="21"/>
        <w:spacing w:line="247" w:lineRule="auto"/>
        <w:jc w:val="center"/>
        <w:rPr>
          <w:b/>
          <w:bCs/>
        </w:rPr>
      </w:pPr>
      <w:r w:rsidRPr="00F819C3">
        <w:rPr>
          <w:b/>
          <w:bCs/>
        </w:rPr>
        <w:t>5. Сроки и место проведения Фестиваля</w:t>
      </w:r>
    </w:p>
    <w:p w:rsidR="00DA2940" w:rsidRPr="00F819C3" w:rsidRDefault="00DA2940" w:rsidP="00DA2940">
      <w:pPr>
        <w:pStyle w:val="21"/>
        <w:spacing w:line="247" w:lineRule="auto"/>
        <w:jc w:val="center"/>
        <w:rPr>
          <w:b/>
          <w:bCs/>
          <w:sz w:val="16"/>
          <w:szCs w:val="16"/>
        </w:rPr>
      </w:pPr>
    </w:p>
    <w:p w:rsidR="00DA2940" w:rsidRPr="00F819C3" w:rsidRDefault="00DA2940" w:rsidP="00DA2940">
      <w:pPr>
        <w:pStyle w:val="21"/>
        <w:spacing w:line="247" w:lineRule="auto"/>
        <w:ind w:firstLine="708"/>
      </w:pPr>
      <w:r w:rsidRPr="00F819C3">
        <w:t>5.1. Фестиваль проводится в два тура.</w:t>
      </w:r>
    </w:p>
    <w:p w:rsidR="00DA2940" w:rsidRPr="00F819C3" w:rsidRDefault="00DA2940" w:rsidP="00DA2940">
      <w:pPr>
        <w:pStyle w:val="21"/>
        <w:spacing w:line="247" w:lineRule="auto"/>
        <w:ind w:firstLine="708"/>
      </w:pPr>
      <w:r w:rsidRPr="00F819C3">
        <w:t>5.1.1. 1-й тур Фестиваля состоит из двух блоков:</w:t>
      </w:r>
    </w:p>
    <w:p w:rsidR="00DA2940" w:rsidRPr="004A3D13" w:rsidRDefault="00DA2940" w:rsidP="00DA2940">
      <w:pPr>
        <w:pStyle w:val="21"/>
        <w:spacing w:line="247" w:lineRule="auto"/>
        <w:ind w:firstLine="708"/>
      </w:pPr>
      <w:r w:rsidRPr="004A3D13">
        <w:t xml:space="preserve">– </w:t>
      </w:r>
      <w:r w:rsidRPr="004A3D13">
        <w:rPr>
          <w:b/>
        </w:rPr>
        <w:t>до 22 февраля 201</w:t>
      </w:r>
      <w:r w:rsidR="00826E44">
        <w:rPr>
          <w:b/>
        </w:rPr>
        <w:t>8</w:t>
      </w:r>
      <w:r w:rsidRPr="004A3D13">
        <w:rPr>
          <w:b/>
        </w:rPr>
        <w:t xml:space="preserve"> года</w:t>
      </w:r>
      <w:r w:rsidRPr="004A3D13">
        <w:t xml:space="preserve"> – прием заявок на участие в Фестивале,</w:t>
      </w:r>
    </w:p>
    <w:p w:rsidR="00DA2940" w:rsidRPr="004A3D13" w:rsidRDefault="00DA2940" w:rsidP="00DA2940">
      <w:pPr>
        <w:pStyle w:val="21"/>
        <w:spacing w:line="247" w:lineRule="auto"/>
        <w:ind w:firstLine="708"/>
      </w:pPr>
      <w:r w:rsidRPr="004A3D13">
        <w:t xml:space="preserve">– </w:t>
      </w:r>
      <w:r w:rsidRPr="004A3D13">
        <w:rPr>
          <w:b/>
        </w:rPr>
        <w:t>до 07 марта 201</w:t>
      </w:r>
      <w:r w:rsidR="00826E44">
        <w:rPr>
          <w:b/>
        </w:rPr>
        <w:t>8</w:t>
      </w:r>
      <w:r w:rsidRPr="004A3D13">
        <w:rPr>
          <w:b/>
        </w:rPr>
        <w:t xml:space="preserve"> года</w:t>
      </w:r>
      <w:r w:rsidRPr="004A3D13">
        <w:t xml:space="preserve"> – отбор участников 2-го тура Фестиваля;</w:t>
      </w:r>
    </w:p>
    <w:p w:rsidR="00DA2940" w:rsidRPr="004A3D13" w:rsidRDefault="00DA2940" w:rsidP="00DA2940">
      <w:pPr>
        <w:pStyle w:val="21"/>
        <w:spacing w:line="247" w:lineRule="auto"/>
        <w:ind w:firstLine="708"/>
      </w:pPr>
      <w:r w:rsidRPr="004A3D13">
        <w:t xml:space="preserve">5.1.2. 2-ой тур Фестиваля – конкурсный показ спектаклей проходит </w:t>
      </w:r>
      <w:proofErr w:type="gramStart"/>
      <w:r w:rsidRPr="004A3D13">
        <w:t>на</w:t>
      </w:r>
      <w:proofErr w:type="gramEnd"/>
      <w:r w:rsidRPr="004A3D13">
        <w:t xml:space="preserve"> </w:t>
      </w:r>
    </w:p>
    <w:p w:rsidR="00DA2940" w:rsidRPr="00F819C3" w:rsidRDefault="00DA2940" w:rsidP="00DA2940">
      <w:pPr>
        <w:pStyle w:val="21"/>
        <w:spacing w:line="247" w:lineRule="auto"/>
        <w:ind w:firstLine="708"/>
        <w:rPr>
          <w:b/>
        </w:rPr>
      </w:pPr>
      <w:r w:rsidRPr="004A3D13">
        <w:t xml:space="preserve">различных сценических </w:t>
      </w:r>
      <w:proofErr w:type="gramStart"/>
      <w:r w:rsidRPr="004A3D13">
        <w:t>площадках</w:t>
      </w:r>
      <w:proofErr w:type="gramEnd"/>
      <w:r w:rsidRPr="004A3D13">
        <w:t xml:space="preserve"> г. Калининграда в период </w:t>
      </w:r>
      <w:r w:rsidRPr="004A3D13">
        <w:rPr>
          <w:b/>
        </w:rPr>
        <w:t>с 1</w:t>
      </w:r>
      <w:r w:rsidR="00826E44">
        <w:rPr>
          <w:b/>
        </w:rPr>
        <w:t>5</w:t>
      </w:r>
      <w:r w:rsidRPr="004A3D13">
        <w:rPr>
          <w:b/>
        </w:rPr>
        <w:t xml:space="preserve"> по 2</w:t>
      </w:r>
      <w:r w:rsidR="00826E44">
        <w:rPr>
          <w:b/>
        </w:rPr>
        <w:t>3</w:t>
      </w:r>
      <w:r w:rsidRPr="004A3D13">
        <w:rPr>
          <w:b/>
        </w:rPr>
        <w:t xml:space="preserve"> марта 201</w:t>
      </w:r>
      <w:r w:rsidR="00826E44">
        <w:rPr>
          <w:b/>
        </w:rPr>
        <w:t>8</w:t>
      </w:r>
      <w:r w:rsidRPr="004A3D13">
        <w:rPr>
          <w:b/>
        </w:rPr>
        <w:t xml:space="preserve"> года.</w:t>
      </w:r>
      <w:r w:rsidRPr="00F819C3">
        <w:rPr>
          <w:b/>
        </w:rPr>
        <w:t xml:space="preserve"> </w:t>
      </w:r>
    </w:p>
    <w:p w:rsidR="00DA2940" w:rsidRPr="00F819C3" w:rsidRDefault="00DA2940" w:rsidP="00DA2940">
      <w:pPr>
        <w:pStyle w:val="21"/>
        <w:spacing w:line="247" w:lineRule="auto"/>
        <w:ind w:firstLine="708"/>
      </w:pPr>
    </w:p>
    <w:p w:rsidR="00DA2940" w:rsidRPr="00F819C3" w:rsidRDefault="00DA2940" w:rsidP="00DA2940">
      <w:pPr>
        <w:pStyle w:val="4"/>
        <w:keepNext w:val="0"/>
        <w:widowControl w:val="0"/>
      </w:pPr>
      <w:r w:rsidRPr="00F819C3">
        <w:t>6. Участники Фестиваля</w:t>
      </w:r>
    </w:p>
    <w:p w:rsidR="00DA2940" w:rsidRPr="00F819C3" w:rsidRDefault="00DA2940" w:rsidP="00DA2940">
      <w:pPr>
        <w:widowControl w:val="0"/>
        <w:rPr>
          <w:sz w:val="16"/>
          <w:szCs w:val="16"/>
        </w:rPr>
      </w:pPr>
    </w:p>
    <w:p w:rsidR="00DA2940" w:rsidRPr="00080B4E" w:rsidRDefault="00DA2940" w:rsidP="00DA2940">
      <w:pPr>
        <w:pStyle w:val="21"/>
        <w:ind w:firstLine="708"/>
      </w:pPr>
      <w:r w:rsidRPr="00F819C3">
        <w:t xml:space="preserve">6.1. К участию в Фестивале приглашаются любительские студенческие и </w:t>
      </w:r>
      <w:r w:rsidRPr="00080B4E">
        <w:t>молодежные (за исключением коллективов общеобразовательных организаций и школьных театров) театральные коллективы различных стилей и направлений (за исключением театров малых форм) из Калининградской области, других регионов России и стран зарубежья.</w:t>
      </w:r>
    </w:p>
    <w:p w:rsidR="00DA2940" w:rsidRPr="00080B4E" w:rsidRDefault="00DA2940" w:rsidP="00DA2940">
      <w:pPr>
        <w:pStyle w:val="21"/>
        <w:ind w:firstLine="708"/>
      </w:pPr>
      <w:r w:rsidRPr="00080B4E">
        <w:t xml:space="preserve">6.2. Участники представляют на Фестивале один полноценный законченный спектакль на русском языке продолжительностью не менее 40 минут. Не допускается использование ненормативной лексики в спектакле. </w:t>
      </w:r>
    </w:p>
    <w:p w:rsidR="00DA2940" w:rsidRDefault="00DA2940" w:rsidP="00DA2940">
      <w:pPr>
        <w:pStyle w:val="21"/>
        <w:ind w:firstLine="708"/>
      </w:pPr>
      <w:r w:rsidRPr="00080B4E">
        <w:t>6.2.1. Для иностранных коллективов допускается исполнение спектакля на иностранном (родном) языке. При исполнении необходимо обеспечить сопровождение синхронными титрами на русском языке либо снабдить зрителей буклетами с кратким содержанием спектакля (либретто).</w:t>
      </w:r>
      <w:r w:rsidRPr="001A0A08">
        <w:t xml:space="preserve"> </w:t>
      </w:r>
    </w:p>
    <w:p w:rsidR="00DA2940" w:rsidRPr="00F819C3" w:rsidRDefault="00DA2940" w:rsidP="00DA2940">
      <w:pPr>
        <w:pStyle w:val="21"/>
        <w:ind w:firstLine="708"/>
      </w:pPr>
      <w:r w:rsidRPr="00F819C3">
        <w:t>6.3. В рамках настоящего Фестиваля моноспектакли в конкурсной программе не участвуют.</w:t>
      </w:r>
    </w:p>
    <w:p w:rsidR="00DA2940" w:rsidRPr="00F819C3" w:rsidRDefault="00DA2940" w:rsidP="00DA2940">
      <w:pPr>
        <w:pStyle w:val="21"/>
        <w:ind w:firstLine="708"/>
      </w:pPr>
      <w:r w:rsidRPr="00F819C3">
        <w:t>6.4. Не менее 70 процентов общей численности театрального коллектива должны составлять участники в возрасте от 16 до 30 лет.</w:t>
      </w:r>
    </w:p>
    <w:p w:rsidR="00DA2940" w:rsidRPr="00F819C3" w:rsidRDefault="00DA2940" w:rsidP="00DA2940">
      <w:pPr>
        <w:pStyle w:val="2"/>
        <w:keepNext w:val="0"/>
        <w:widowControl w:val="0"/>
        <w:rPr>
          <w:sz w:val="16"/>
          <w:szCs w:val="16"/>
        </w:rPr>
      </w:pPr>
    </w:p>
    <w:p w:rsidR="00DA2940" w:rsidRPr="00F819C3" w:rsidRDefault="00DA2940" w:rsidP="00DA2940">
      <w:pPr>
        <w:pStyle w:val="2"/>
        <w:keepNext w:val="0"/>
        <w:widowControl w:val="0"/>
        <w:jc w:val="left"/>
      </w:pPr>
    </w:p>
    <w:p w:rsidR="00DA2940" w:rsidRPr="00F819C3" w:rsidRDefault="00DA2940" w:rsidP="00DA2940">
      <w:pPr>
        <w:pStyle w:val="2"/>
        <w:keepNext w:val="0"/>
        <w:widowControl w:val="0"/>
      </w:pPr>
      <w:r w:rsidRPr="00F819C3">
        <w:t>7. Порядок проведения 1-го тура Фестиваля</w:t>
      </w:r>
    </w:p>
    <w:p w:rsidR="00DA2940" w:rsidRPr="00F819C3" w:rsidRDefault="00DA2940" w:rsidP="00DA2940">
      <w:pPr>
        <w:widowControl w:val="0"/>
        <w:rPr>
          <w:sz w:val="10"/>
          <w:szCs w:val="10"/>
        </w:rPr>
      </w:pPr>
    </w:p>
    <w:p w:rsidR="00DA2940" w:rsidRDefault="00DA2940" w:rsidP="00DA2940">
      <w:pPr>
        <w:pStyle w:val="21"/>
        <w:ind w:firstLine="708"/>
        <w:rPr>
          <w:color w:val="000000"/>
        </w:rPr>
      </w:pPr>
      <w:r w:rsidRPr="00F819C3">
        <w:t xml:space="preserve">7.1 Заявки на участие в Фестивале принимаются от студенческих и молодежных </w:t>
      </w:r>
      <w:r w:rsidRPr="003405BD">
        <w:t xml:space="preserve">театров до </w:t>
      </w:r>
      <w:r w:rsidRPr="003405BD">
        <w:rPr>
          <w:b/>
        </w:rPr>
        <w:t>22 февраля 201</w:t>
      </w:r>
      <w:r w:rsidR="00AA4F2E" w:rsidRPr="003405BD">
        <w:rPr>
          <w:b/>
        </w:rPr>
        <w:t>8</w:t>
      </w:r>
      <w:r w:rsidRPr="003405BD">
        <w:rPr>
          <w:b/>
        </w:rPr>
        <w:t xml:space="preserve"> года </w:t>
      </w:r>
      <w:r w:rsidRPr="003405BD">
        <w:t xml:space="preserve"> (форма заявки – приложение № 1) по адресу: 236000, г. Калининград, Советский </w:t>
      </w:r>
      <w:proofErr w:type="spellStart"/>
      <w:r w:rsidRPr="003405BD">
        <w:t>пр-т</w:t>
      </w:r>
      <w:proofErr w:type="spellEnd"/>
      <w:r w:rsidRPr="003405BD">
        <w:t xml:space="preserve">, 13, </w:t>
      </w:r>
      <w:proofErr w:type="spellStart"/>
      <w:r w:rsidRPr="003405BD">
        <w:t>каб</w:t>
      </w:r>
      <w:proofErr w:type="spellEnd"/>
      <w:r w:rsidRPr="003405BD">
        <w:t xml:space="preserve">. </w:t>
      </w:r>
      <w:r w:rsidR="003F2AA5" w:rsidRPr="003405BD">
        <w:t>408, 409</w:t>
      </w:r>
      <w:r w:rsidRPr="003405BD">
        <w:t>,</w:t>
      </w:r>
      <w:r w:rsidR="00100417" w:rsidRPr="003405BD">
        <w:t xml:space="preserve"> 410, </w:t>
      </w:r>
      <w:r w:rsidRPr="003405BD">
        <w:t xml:space="preserve"> а также </w:t>
      </w:r>
      <w:r w:rsidRPr="003405BD">
        <w:rPr>
          <w:color w:val="000000"/>
        </w:rPr>
        <w:t xml:space="preserve">в </w:t>
      </w:r>
      <w:hyperlink r:id="rId7" w:history="1">
        <w:r w:rsidRPr="003405BD">
          <w:rPr>
            <w:rStyle w:val="aa"/>
          </w:rPr>
          <w:t>автоматизированной информационной системе «Молодежь России»</w:t>
        </w:r>
      </w:hyperlink>
      <w:r w:rsidRPr="003405BD">
        <w:rPr>
          <w:color w:val="000000"/>
        </w:rPr>
        <w:t>.</w:t>
      </w:r>
    </w:p>
    <w:p w:rsidR="00DA2940" w:rsidRPr="00F819C3" w:rsidRDefault="00DA2940" w:rsidP="00DA2940">
      <w:pPr>
        <w:pStyle w:val="21"/>
        <w:ind w:firstLine="708"/>
      </w:pPr>
      <w:r w:rsidRPr="00F819C3">
        <w:lastRenderedPageBreak/>
        <w:t xml:space="preserve">7.1.1. К заявкам необходимо приложить творческую характеристику театрального коллектива с фотографиями, </w:t>
      </w:r>
      <w:r w:rsidRPr="003405BD">
        <w:t>видеозапись представляемого на Фестиваль спектакля (на DVD или CD-носителях</w:t>
      </w:r>
      <w:r w:rsidR="00AD41BC" w:rsidRPr="003405BD">
        <w:t xml:space="preserve"> либо указать ссылку на размещенное в интернете видео спектакля</w:t>
      </w:r>
      <w:r w:rsidRPr="003405BD">
        <w:t>),</w:t>
      </w:r>
      <w:r w:rsidRPr="00F819C3">
        <w:t xml:space="preserve"> программу спектакля с указанием исполнителей и режиссерско-постановочной группы, а также (по возможности) рекламную продукцию, афишу.</w:t>
      </w:r>
    </w:p>
    <w:p w:rsidR="00DA2940" w:rsidRPr="00F819C3" w:rsidRDefault="00DA2940" w:rsidP="00DA2940">
      <w:pPr>
        <w:pStyle w:val="21"/>
        <w:ind w:firstLine="708"/>
      </w:pPr>
      <w:r w:rsidRPr="00F819C3">
        <w:t>7.2. По мере поступления заявок Оргкомитет осуществляет отбор театральных коллективов для участия во 2-ом туре Фестиваля. Отбор производится путем просмотра членами Оргкомитета и Жюри, представляемых на Фестиваль спектаклей</w:t>
      </w:r>
      <w:r w:rsidR="008C6B17">
        <w:t>,</w:t>
      </w:r>
      <w:r w:rsidRPr="00F819C3">
        <w:t xml:space="preserve"> в следующем порядке:</w:t>
      </w:r>
    </w:p>
    <w:p w:rsidR="00DA2940" w:rsidRPr="00F819C3" w:rsidRDefault="00DA2940" w:rsidP="00DA2940">
      <w:pPr>
        <w:pStyle w:val="21"/>
        <w:ind w:firstLine="708"/>
      </w:pPr>
      <w:r w:rsidRPr="00F819C3">
        <w:t>- для участников из Калининградской области - на сценических площадках театральных коллективов;</w:t>
      </w:r>
    </w:p>
    <w:p w:rsidR="00DA2940" w:rsidRDefault="00DA2940" w:rsidP="00DA2940">
      <w:pPr>
        <w:pStyle w:val="21"/>
        <w:ind w:firstLine="708"/>
      </w:pPr>
      <w:r w:rsidRPr="00F819C3">
        <w:t>- для участников из других регионов России и стран зарубежья – предоставленных в ад</w:t>
      </w:r>
      <w:r w:rsidR="00170387">
        <w:t>рес Оргкомитета видеоматериалов;</w:t>
      </w:r>
    </w:p>
    <w:p w:rsidR="00170387" w:rsidRPr="00BB09E8" w:rsidRDefault="00170387" w:rsidP="00DA2940">
      <w:pPr>
        <w:pStyle w:val="21"/>
        <w:ind w:firstLine="708"/>
      </w:pPr>
      <w:r w:rsidRPr="003405BD">
        <w:t xml:space="preserve">- коллективы – обладатели Гран-при фестиваля (не ранее двух последних лет), </w:t>
      </w:r>
      <w:r w:rsidR="00BB09E8" w:rsidRPr="003405BD">
        <w:t xml:space="preserve">а также </w:t>
      </w:r>
      <w:r w:rsidRPr="003405BD">
        <w:t xml:space="preserve">лауреаты </w:t>
      </w:r>
      <w:r w:rsidRPr="003405BD">
        <w:rPr>
          <w:lang w:val="en-US"/>
        </w:rPr>
        <w:t>I</w:t>
      </w:r>
      <w:r w:rsidR="00BB09E8" w:rsidRPr="003405BD">
        <w:t xml:space="preserve">, </w:t>
      </w:r>
      <w:r w:rsidRPr="003405BD">
        <w:rPr>
          <w:lang w:val="en-US"/>
        </w:rPr>
        <w:t>II</w:t>
      </w:r>
      <w:r w:rsidR="00BB09E8" w:rsidRPr="003405BD">
        <w:t xml:space="preserve">, </w:t>
      </w:r>
      <w:r w:rsidR="00BB09E8" w:rsidRPr="003405BD">
        <w:rPr>
          <w:lang w:val="en-US"/>
        </w:rPr>
        <w:t>III</w:t>
      </w:r>
      <w:r w:rsidR="00BB09E8" w:rsidRPr="003405BD">
        <w:t xml:space="preserve"> степеней (не ранее двух последних лет) допускаются для участия во втором туре </w:t>
      </w:r>
      <w:r w:rsidR="00866F20" w:rsidRPr="003405BD">
        <w:t>без предварительных просмотров.</w:t>
      </w:r>
    </w:p>
    <w:p w:rsidR="00DA2940" w:rsidRPr="00F819C3" w:rsidRDefault="00E94764" w:rsidP="00DA2940">
      <w:pPr>
        <w:pStyle w:val="21"/>
        <w:ind w:firstLine="708"/>
      </w:pPr>
      <w:r>
        <w:t xml:space="preserve">7.3. </w:t>
      </w:r>
      <w:r w:rsidR="00DA2940" w:rsidRPr="00F819C3">
        <w:t xml:space="preserve">Решение о составе участников 2-го тура Фестиваля выносится Оргкомитетом не позднее </w:t>
      </w:r>
      <w:r w:rsidR="008C6B17">
        <w:rPr>
          <w:b/>
        </w:rPr>
        <w:t>12 марта  2018</w:t>
      </w:r>
      <w:r w:rsidR="00DA2940" w:rsidRPr="00F819C3">
        <w:rPr>
          <w:b/>
        </w:rPr>
        <w:t xml:space="preserve"> года</w:t>
      </w:r>
      <w:r w:rsidR="00DA2940" w:rsidRPr="00F819C3">
        <w:t>.</w:t>
      </w:r>
      <w:r>
        <w:t xml:space="preserve"> Решение оформляется протоколом заседания Оргкомитета и обжалованию не подлежит.</w:t>
      </w:r>
    </w:p>
    <w:p w:rsidR="00DA2940" w:rsidRPr="00F819C3" w:rsidRDefault="00DA2940" w:rsidP="00DA2940">
      <w:pPr>
        <w:pStyle w:val="3"/>
        <w:keepNext w:val="0"/>
        <w:widowControl w:val="0"/>
        <w:rPr>
          <w:sz w:val="16"/>
          <w:szCs w:val="16"/>
          <w:lang w:val="ru-RU"/>
        </w:rPr>
      </w:pPr>
      <w:r w:rsidRPr="00F819C3">
        <w:rPr>
          <w:lang w:val="ru-RU"/>
        </w:rPr>
        <w:t xml:space="preserve"> </w:t>
      </w:r>
    </w:p>
    <w:p w:rsidR="00DA2940" w:rsidRPr="00F819C3" w:rsidRDefault="00DA2940" w:rsidP="00DA2940">
      <w:pPr>
        <w:pStyle w:val="2"/>
        <w:keepNext w:val="0"/>
        <w:widowControl w:val="0"/>
      </w:pPr>
      <w:r w:rsidRPr="00F819C3">
        <w:t>8. Порядок проведения 2-го тура Фестиваля</w:t>
      </w:r>
    </w:p>
    <w:p w:rsidR="00DA2940" w:rsidRPr="00F819C3" w:rsidRDefault="00DA2940" w:rsidP="00DA2940">
      <w:pPr>
        <w:pStyle w:val="3"/>
        <w:keepNext w:val="0"/>
        <w:widowControl w:val="0"/>
        <w:rPr>
          <w:sz w:val="10"/>
          <w:szCs w:val="10"/>
          <w:lang w:val="ru-RU"/>
        </w:rPr>
      </w:pPr>
    </w:p>
    <w:p w:rsidR="00DA2940" w:rsidRPr="00F819C3" w:rsidRDefault="00DA2940" w:rsidP="00DA2940">
      <w:pPr>
        <w:pStyle w:val="21"/>
        <w:ind w:firstLine="708"/>
      </w:pPr>
      <w:r w:rsidRPr="00F819C3">
        <w:t xml:space="preserve">8.1. О месте и времени конкурсного показа спектаклей участники 2-го тура Фестиваля уведомляются </w:t>
      </w:r>
      <w:r w:rsidRPr="00BD316E">
        <w:t xml:space="preserve">Оргкомитетом </w:t>
      </w:r>
      <w:r w:rsidR="008C6B17" w:rsidRPr="008C6B17">
        <w:t>не позднее</w:t>
      </w:r>
      <w:r w:rsidR="008C6B17">
        <w:rPr>
          <w:b/>
        </w:rPr>
        <w:t xml:space="preserve"> 12</w:t>
      </w:r>
      <w:r w:rsidRPr="00BD316E">
        <w:rPr>
          <w:b/>
        </w:rPr>
        <w:t xml:space="preserve"> марта 2017 года</w:t>
      </w:r>
      <w:r w:rsidRPr="00F819C3">
        <w:t>.</w:t>
      </w:r>
    </w:p>
    <w:p w:rsidR="00DA2940" w:rsidRPr="00F819C3" w:rsidRDefault="00DA2940" w:rsidP="00DA2940">
      <w:pPr>
        <w:pStyle w:val="21"/>
        <w:ind w:firstLine="708"/>
      </w:pPr>
      <w:r w:rsidRPr="00F819C3">
        <w:t xml:space="preserve">8.2. Конкурсный показ проходит открыто с приглашением зрителей. Вход на Фестиваль осуществляется по бесплатным пригласительным билетам, распространяемым Оргкомитетом. </w:t>
      </w:r>
    </w:p>
    <w:p w:rsidR="00DA2940" w:rsidRPr="00F819C3" w:rsidRDefault="00DA2940" w:rsidP="00DA2940">
      <w:pPr>
        <w:pStyle w:val="21"/>
        <w:ind w:firstLine="708"/>
      </w:pPr>
      <w:r w:rsidRPr="00F819C3">
        <w:t>8.3. Возможность участия коллектива во внеконкурсной программе Фестиваля определяется решением Оргкомитета.</w:t>
      </w:r>
    </w:p>
    <w:p w:rsidR="00DA2940" w:rsidRPr="00F819C3" w:rsidRDefault="00DA2940" w:rsidP="00DA2940">
      <w:pPr>
        <w:pStyle w:val="21"/>
        <w:ind w:firstLine="708"/>
      </w:pPr>
      <w:r w:rsidRPr="00F819C3">
        <w:t>8.4. Каждому коллективу, представляющему свой спектакль, отводится 3 часа для монтировочной репетиции и показа спектакля.</w:t>
      </w:r>
    </w:p>
    <w:p w:rsidR="00DA2940" w:rsidRPr="00F819C3" w:rsidRDefault="00DA2940" w:rsidP="00DA2940">
      <w:pPr>
        <w:pStyle w:val="21"/>
        <w:ind w:firstLine="708"/>
      </w:pPr>
      <w:r w:rsidRPr="00F819C3">
        <w:t>Участники Фестиваля собственными силами осуществляют доставку и отправление декораций сразу после выступления. Оплата транспортных расходов осуществляется за свой счет или за счет направляющей стороны. Оплата расходов, связанных с обеспечением световых и звуковых эффектов во время показа спектакля, осуществляется участниками самостоятельно.</w:t>
      </w:r>
    </w:p>
    <w:p w:rsidR="00DA2940" w:rsidRPr="00F819C3" w:rsidRDefault="00DA2940" w:rsidP="00DA2940">
      <w:pPr>
        <w:pStyle w:val="21"/>
        <w:ind w:firstLine="708"/>
      </w:pPr>
      <w:r w:rsidRPr="00F819C3">
        <w:t>8.5. Выступление участников 2-тура Фестиваля оценивает Жюри.</w:t>
      </w:r>
    </w:p>
    <w:p w:rsidR="00DA2940" w:rsidRPr="00F819C3" w:rsidRDefault="00DA2940" w:rsidP="00DA2940">
      <w:pPr>
        <w:pStyle w:val="21"/>
        <w:ind w:firstLine="708"/>
        <w:rPr>
          <w:sz w:val="16"/>
          <w:szCs w:val="16"/>
        </w:rPr>
      </w:pPr>
    </w:p>
    <w:p w:rsidR="00DA2940" w:rsidRPr="00F819C3" w:rsidRDefault="00DA2940" w:rsidP="00DA2940">
      <w:pPr>
        <w:pStyle w:val="21"/>
        <w:ind w:firstLine="708"/>
        <w:jc w:val="center"/>
        <w:rPr>
          <w:b/>
        </w:rPr>
      </w:pPr>
      <w:r w:rsidRPr="00F819C3">
        <w:rPr>
          <w:b/>
        </w:rPr>
        <w:t xml:space="preserve">9. Условия пребывания иногородних и иностранных участников </w:t>
      </w:r>
    </w:p>
    <w:p w:rsidR="00DA2940" w:rsidRPr="00F819C3" w:rsidRDefault="00DA2940" w:rsidP="00DA2940">
      <w:pPr>
        <w:pStyle w:val="21"/>
        <w:ind w:firstLine="708"/>
        <w:rPr>
          <w:sz w:val="10"/>
          <w:szCs w:val="10"/>
        </w:rPr>
      </w:pPr>
    </w:p>
    <w:p w:rsidR="00DA2940" w:rsidRPr="00F819C3" w:rsidRDefault="00DA2940" w:rsidP="00DA2940">
      <w:pPr>
        <w:pStyle w:val="21"/>
        <w:ind w:firstLine="708"/>
      </w:pPr>
      <w:r w:rsidRPr="00F819C3">
        <w:t>9.1. Расходы по оплате проезда делегации до г. Калининград и обратно, а также организации питания и проживания участников делегации в период их пребывания в Калининграде несет направляющая сторона.</w:t>
      </w:r>
    </w:p>
    <w:p w:rsidR="00DA2940" w:rsidRPr="00F819C3" w:rsidRDefault="00DA2940" w:rsidP="00DA2940">
      <w:pPr>
        <w:pStyle w:val="21"/>
        <w:ind w:firstLine="708"/>
        <w:rPr>
          <w:i/>
          <w:sz w:val="26"/>
          <w:szCs w:val="26"/>
        </w:rPr>
      </w:pPr>
      <w:r w:rsidRPr="00F819C3">
        <w:rPr>
          <w:i/>
          <w:sz w:val="26"/>
          <w:szCs w:val="26"/>
        </w:rPr>
        <w:t>Примечание: проезд в Калининградскую область железнодорожным транспортом через территорию Литвы и Белоруссии может  осуществляться только при наличии заграничного паспорта. Авиаперелет осуществляется по общегражданским паспортам.</w:t>
      </w:r>
    </w:p>
    <w:p w:rsidR="00DA2940" w:rsidRPr="00F819C3" w:rsidRDefault="00DA2940" w:rsidP="00DA2940">
      <w:pPr>
        <w:pStyle w:val="21"/>
        <w:ind w:firstLine="708"/>
      </w:pPr>
      <w:r w:rsidRPr="003405BD">
        <w:lastRenderedPageBreak/>
        <w:t xml:space="preserve">9.2. Оргкомитет Фестиваля </w:t>
      </w:r>
      <w:r w:rsidR="00866F20" w:rsidRPr="003405BD">
        <w:t xml:space="preserve">по предварительной заявке </w:t>
      </w:r>
      <w:r w:rsidRPr="003405BD">
        <w:t xml:space="preserve">обеспечивает трансфер </w:t>
      </w:r>
      <w:proofErr w:type="gramStart"/>
      <w:r w:rsidRPr="003405BD">
        <w:t>от ж</w:t>
      </w:r>
      <w:proofErr w:type="gramEnd"/>
      <w:r w:rsidRPr="003405BD">
        <w:t>/д вокзала (аэропорта) к месту проживания делегации и обратно.</w:t>
      </w:r>
    </w:p>
    <w:p w:rsidR="00DA2940" w:rsidRPr="00F819C3" w:rsidRDefault="00DA2940" w:rsidP="00DA2940">
      <w:pPr>
        <w:pStyle w:val="21"/>
        <w:ind w:firstLine="708"/>
      </w:pPr>
    </w:p>
    <w:p w:rsidR="00DA2940" w:rsidRPr="00F819C3" w:rsidRDefault="00DA2940" w:rsidP="00DA2940">
      <w:pPr>
        <w:pStyle w:val="5"/>
        <w:keepNext w:val="0"/>
        <w:widowControl w:val="0"/>
      </w:pPr>
      <w:r w:rsidRPr="00F819C3">
        <w:t>10. Жюри Фестиваля</w:t>
      </w:r>
    </w:p>
    <w:p w:rsidR="00DA2940" w:rsidRPr="00F819C3" w:rsidRDefault="00DA2940" w:rsidP="00DA2940">
      <w:pPr>
        <w:rPr>
          <w:sz w:val="10"/>
          <w:szCs w:val="10"/>
        </w:rPr>
      </w:pPr>
    </w:p>
    <w:p w:rsidR="00DA2940" w:rsidRPr="00F819C3" w:rsidRDefault="00DA2940" w:rsidP="00DA2940">
      <w:pPr>
        <w:pStyle w:val="21"/>
        <w:ind w:firstLine="708"/>
      </w:pPr>
      <w:r w:rsidRPr="00F819C3">
        <w:t>10.1. Жюри Фестиваля формируется Оргкомитетом из числа наиболее авторитетных деятелей искусства и культуры, специалистов по театральному искусству.</w:t>
      </w:r>
    </w:p>
    <w:p w:rsidR="00DA2940" w:rsidRPr="00F819C3" w:rsidRDefault="00DA2940" w:rsidP="00DA2940">
      <w:pPr>
        <w:pStyle w:val="21"/>
        <w:ind w:firstLine="708"/>
      </w:pPr>
      <w:r w:rsidRPr="00F819C3">
        <w:t>10.2. Каждый член Жюри работает в качестве самостоятельного эксперта.</w:t>
      </w:r>
    </w:p>
    <w:p w:rsidR="00DA2940" w:rsidRPr="00F819C3" w:rsidRDefault="00DA2940" w:rsidP="00DA2940">
      <w:pPr>
        <w:pStyle w:val="21"/>
        <w:ind w:firstLine="708"/>
      </w:pPr>
      <w:r w:rsidRPr="00F819C3">
        <w:t>10.3. Жюри имеет право:</w:t>
      </w:r>
    </w:p>
    <w:p w:rsidR="00DA2940" w:rsidRPr="00F819C3" w:rsidRDefault="00DA2940" w:rsidP="00DA2940">
      <w:pPr>
        <w:pStyle w:val="21"/>
        <w:ind w:firstLine="708"/>
      </w:pPr>
      <w:r w:rsidRPr="00F819C3">
        <w:t>10.3.1. оценивать выступления участников Фестиваля;</w:t>
      </w:r>
    </w:p>
    <w:p w:rsidR="00DA2940" w:rsidRPr="00F819C3" w:rsidRDefault="00DA2940" w:rsidP="00DA2940">
      <w:pPr>
        <w:pStyle w:val="21"/>
        <w:ind w:firstLine="708"/>
      </w:pPr>
      <w:r w:rsidRPr="00F819C3">
        <w:t>10.3.2. коллегиально по итогам выступления участников во 2-м туре определять лауреатов и дипломантов Фестиваля по номинациям;</w:t>
      </w:r>
    </w:p>
    <w:p w:rsidR="00DA2940" w:rsidRPr="00F819C3" w:rsidRDefault="00DA2940" w:rsidP="00DA2940">
      <w:pPr>
        <w:pStyle w:val="21"/>
        <w:ind w:firstLine="708"/>
      </w:pPr>
      <w:r w:rsidRPr="00F819C3">
        <w:t>10.3.3. не присуждать звания лауреатов и дипломантов по номинациям, а также Гран-при, в случае отсутствия должного уровня представленных спектаклей.</w:t>
      </w:r>
    </w:p>
    <w:p w:rsidR="00DA2940" w:rsidRPr="00F819C3" w:rsidRDefault="00DA2940" w:rsidP="00DA2940">
      <w:pPr>
        <w:pStyle w:val="21"/>
        <w:ind w:firstLine="708"/>
      </w:pPr>
      <w:r w:rsidRPr="00F819C3">
        <w:t>10.4. По итогам обсуждения конкурсных спектаклей мнение членов Жюри доводится до сведения режиссера и руководителя театрального коллектива</w:t>
      </w:r>
      <w:r w:rsidR="0099778F">
        <w:t xml:space="preserve"> в день конкурсного показа</w:t>
      </w:r>
      <w:r w:rsidRPr="00F819C3">
        <w:t xml:space="preserve">. </w:t>
      </w:r>
    </w:p>
    <w:p w:rsidR="00DA2940" w:rsidRPr="00F819C3" w:rsidRDefault="00DA2940" w:rsidP="00DA2940">
      <w:pPr>
        <w:pStyle w:val="5"/>
        <w:keepNext w:val="0"/>
        <w:widowControl w:val="0"/>
        <w:rPr>
          <w:sz w:val="24"/>
        </w:rPr>
      </w:pPr>
    </w:p>
    <w:p w:rsidR="00DA2940" w:rsidRPr="00F819C3" w:rsidRDefault="00DA2940" w:rsidP="00DA2940">
      <w:pPr>
        <w:pStyle w:val="5"/>
        <w:keepNext w:val="0"/>
        <w:widowControl w:val="0"/>
      </w:pPr>
      <w:r w:rsidRPr="00F819C3">
        <w:t>11. Награждение победителей</w:t>
      </w:r>
    </w:p>
    <w:p w:rsidR="00DA2940" w:rsidRPr="00F819C3" w:rsidRDefault="00DA2940" w:rsidP="00DA2940">
      <w:pPr>
        <w:rPr>
          <w:sz w:val="10"/>
          <w:szCs w:val="10"/>
        </w:rPr>
      </w:pPr>
    </w:p>
    <w:p w:rsidR="00DA2940" w:rsidRPr="00F819C3" w:rsidRDefault="00DA2940" w:rsidP="00DA2940">
      <w:pPr>
        <w:pStyle w:val="21"/>
        <w:ind w:firstLine="708"/>
      </w:pPr>
      <w:r w:rsidRPr="00F819C3">
        <w:t>11.1. Лучшим коллективам может присуждаться звание лауреатов Фестиваля с вручением дипломов лауреатов и призов.</w:t>
      </w:r>
    </w:p>
    <w:p w:rsidR="00DA2940" w:rsidRPr="00F819C3" w:rsidRDefault="00DA2940" w:rsidP="00DA2940">
      <w:pPr>
        <w:pStyle w:val="21"/>
        <w:ind w:firstLine="708"/>
      </w:pPr>
      <w:r w:rsidRPr="00F819C3">
        <w:t>11.2. Решением Жюри участникам Фестиваля могут присуждаться звания дипломантов Фестиваля с вручением призов по следующим творческим номинациям:</w:t>
      </w:r>
    </w:p>
    <w:p w:rsidR="00DA2940" w:rsidRPr="00F819C3" w:rsidRDefault="00DA2940" w:rsidP="00DA2940">
      <w:pPr>
        <w:pStyle w:val="a9"/>
        <w:numPr>
          <w:ilvl w:val="2"/>
          <w:numId w:val="3"/>
        </w:numPr>
        <w:spacing w:line="216" w:lineRule="auto"/>
        <w:jc w:val="both"/>
        <w:rPr>
          <w:sz w:val="28"/>
        </w:rPr>
      </w:pPr>
      <w:r w:rsidRPr="00F819C3">
        <w:rPr>
          <w:sz w:val="28"/>
        </w:rPr>
        <w:t>лучшая режиссура;</w:t>
      </w:r>
    </w:p>
    <w:p w:rsidR="00DA2940" w:rsidRPr="00F819C3" w:rsidRDefault="00DA2940" w:rsidP="00DA2940">
      <w:pPr>
        <w:pStyle w:val="a9"/>
        <w:numPr>
          <w:ilvl w:val="2"/>
          <w:numId w:val="3"/>
        </w:numPr>
        <w:spacing w:line="216" w:lineRule="auto"/>
        <w:jc w:val="both"/>
        <w:rPr>
          <w:sz w:val="28"/>
        </w:rPr>
      </w:pPr>
      <w:r w:rsidRPr="00F819C3">
        <w:rPr>
          <w:sz w:val="28"/>
        </w:rPr>
        <w:t>лучшая сценография;</w:t>
      </w:r>
    </w:p>
    <w:p w:rsidR="00DA2940" w:rsidRPr="00F819C3" w:rsidRDefault="00DA2940" w:rsidP="00DA2940">
      <w:pPr>
        <w:pStyle w:val="a9"/>
        <w:numPr>
          <w:ilvl w:val="2"/>
          <w:numId w:val="3"/>
        </w:numPr>
        <w:spacing w:line="216" w:lineRule="auto"/>
        <w:jc w:val="both"/>
        <w:rPr>
          <w:sz w:val="28"/>
        </w:rPr>
      </w:pPr>
      <w:r w:rsidRPr="00F819C3">
        <w:rPr>
          <w:sz w:val="28"/>
        </w:rPr>
        <w:t>лучшее музыкальное оформление;</w:t>
      </w:r>
    </w:p>
    <w:p w:rsidR="00DA2940" w:rsidRPr="00F819C3" w:rsidRDefault="00DA2940" w:rsidP="00DA2940">
      <w:pPr>
        <w:pStyle w:val="a9"/>
        <w:numPr>
          <w:ilvl w:val="2"/>
          <w:numId w:val="3"/>
        </w:numPr>
        <w:spacing w:line="216" w:lineRule="auto"/>
        <w:jc w:val="both"/>
        <w:rPr>
          <w:sz w:val="28"/>
        </w:rPr>
      </w:pPr>
      <w:r w:rsidRPr="00F819C3">
        <w:rPr>
          <w:sz w:val="28"/>
        </w:rPr>
        <w:t>лучшее воплощение женского образа 1-го плана;</w:t>
      </w:r>
    </w:p>
    <w:p w:rsidR="00DA2940" w:rsidRPr="00F819C3" w:rsidRDefault="00DA2940" w:rsidP="00DA2940">
      <w:pPr>
        <w:pStyle w:val="a9"/>
        <w:numPr>
          <w:ilvl w:val="2"/>
          <w:numId w:val="3"/>
        </w:numPr>
        <w:spacing w:line="216" w:lineRule="auto"/>
        <w:jc w:val="both"/>
        <w:rPr>
          <w:sz w:val="28"/>
        </w:rPr>
      </w:pPr>
      <w:r w:rsidRPr="00F819C3">
        <w:rPr>
          <w:sz w:val="28"/>
        </w:rPr>
        <w:t>лучшее воплощение мужского образа 1-го плана;</w:t>
      </w:r>
    </w:p>
    <w:p w:rsidR="00DA2940" w:rsidRPr="00F819C3" w:rsidRDefault="00DA2940" w:rsidP="00DA2940">
      <w:pPr>
        <w:pStyle w:val="a9"/>
        <w:numPr>
          <w:ilvl w:val="2"/>
          <w:numId w:val="3"/>
        </w:numPr>
        <w:spacing w:line="216" w:lineRule="auto"/>
        <w:jc w:val="both"/>
        <w:rPr>
          <w:sz w:val="28"/>
        </w:rPr>
      </w:pPr>
      <w:r w:rsidRPr="00F819C3">
        <w:rPr>
          <w:sz w:val="28"/>
        </w:rPr>
        <w:t>лучшее воплощение женского образа 2-го плана;</w:t>
      </w:r>
    </w:p>
    <w:p w:rsidR="00DA2940" w:rsidRDefault="00DA2940" w:rsidP="00DA2940">
      <w:pPr>
        <w:pStyle w:val="a9"/>
        <w:numPr>
          <w:ilvl w:val="2"/>
          <w:numId w:val="3"/>
        </w:numPr>
        <w:spacing w:line="216" w:lineRule="auto"/>
        <w:jc w:val="both"/>
        <w:rPr>
          <w:sz w:val="28"/>
        </w:rPr>
      </w:pPr>
      <w:r w:rsidRPr="00F819C3">
        <w:rPr>
          <w:sz w:val="28"/>
        </w:rPr>
        <w:t>лучшее воплощение мужского образа 2-го плана;</w:t>
      </w:r>
    </w:p>
    <w:p w:rsidR="00DA2940" w:rsidRPr="00F819C3" w:rsidRDefault="00DA2940" w:rsidP="00DA2940">
      <w:pPr>
        <w:spacing w:line="216" w:lineRule="auto"/>
        <w:ind w:left="708"/>
        <w:jc w:val="both"/>
      </w:pPr>
      <w:r>
        <w:rPr>
          <w:sz w:val="28"/>
        </w:rPr>
        <w:t>11.3.</w:t>
      </w:r>
      <w:r>
        <w:rPr>
          <w:sz w:val="28"/>
        </w:rPr>
        <w:tab/>
      </w:r>
      <w:r w:rsidRPr="00F819C3">
        <w:t xml:space="preserve"> </w:t>
      </w:r>
      <w:r w:rsidRPr="007F2C14">
        <w:rPr>
          <w:sz w:val="28"/>
          <w:szCs w:val="28"/>
        </w:rPr>
        <w:t>Победитель фестиваля получает Гран-при</w:t>
      </w:r>
      <w:r w:rsidRPr="00F819C3">
        <w:t>.</w:t>
      </w:r>
    </w:p>
    <w:p w:rsidR="00DA2940" w:rsidRDefault="00DA2940" w:rsidP="00DA2940">
      <w:pPr>
        <w:pStyle w:val="21"/>
        <w:ind w:firstLine="708"/>
      </w:pPr>
      <w:r w:rsidRPr="00F819C3">
        <w:t>11.4. Все театральные коллективы, принимающие участие в Фестивале, награждаются дипломами участников Фестиваля.</w:t>
      </w:r>
    </w:p>
    <w:p w:rsidR="00DA2940" w:rsidRPr="00F819C3" w:rsidRDefault="00DA2940" w:rsidP="00DA2940">
      <w:pPr>
        <w:pStyle w:val="21"/>
        <w:ind w:firstLine="708"/>
      </w:pPr>
      <w:r>
        <w:t>11.5. Решением Жюри могут утверждаться специальные номинации, а также отмечаться актерские работы.</w:t>
      </w:r>
    </w:p>
    <w:p w:rsidR="00DA2940" w:rsidRPr="00FB24D4" w:rsidRDefault="00DA2940" w:rsidP="00DA2940">
      <w:pPr>
        <w:pStyle w:val="21"/>
        <w:ind w:firstLine="0"/>
        <w:rPr>
          <w:color w:val="FF0000"/>
        </w:rPr>
      </w:pPr>
      <w:r w:rsidRPr="00FB24D4">
        <w:rPr>
          <w:color w:val="FF0000"/>
          <w:sz w:val="20"/>
          <w:szCs w:val="20"/>
        </w:rPr>
        <w:br w:type="page"/>
      </w:r>
    </w:p>
    <w:p w:rsidR="00DA2940" w:rsidRPr="008257ED" w:rsidRDefault="00DA2940" w:rsidP="00DA2940">
      <w:pPr>
        <w:pStyle w:val="6"/>
        <w:ind w:left="5760"/>
        <w:jc w:val="left"/>
        <w:rPr>
          <w:sz w:val="20"/>
          <w:szCs w:val="20"/>
        </w:rPr>
      </w:pPr>
      <w:r w:rsidRPr="008257ED">
        <w:rPr>
          <w:sz w:val="20"/>
          <w:szCs w:val="20"/>
        </w:rPr>
        <w:lastRenderedPageBreak/>
        <w:t xml:space="preserve">Приложение № 1 к Положению </w:t>
      </w:r>
      <w:r w:rsidRPr="009D630C">
        <w:rPr>
          <w:sz w:val="20"/>
          <w:szCs w:val="20"/>
        </w:rPr>
        <w:t xml:space="preserve">о </w:t>
      </w:r>
      <w:r w:rsidR="0099778F">
        <w:rPr>
          <w:bCs/>
          <w:sz w:val="20"/>
          <w:szCs w:val="20"/>
          <w:lang w:val="en-US"/>
        </w:rPr>
        <w:t>XXII</w:t>
      </w:r>
      <w:r w:rsidRPr="008257ED">
        <w:rPr>
          <w:sz w:val="20"/>
          <w:szCs w:val="20"/>
        </w:rPr>
        <w:t xml:space="preserve"> открытом фестивале студенческих и молодежных театров «Равноденствие – 201</w:t>
      </w:r>
      <w:r w:rsidR="00581322">
        <w:rPr>
          <w:sz w:val="20"/>
          <w:szCs w:val="20"/>
        </w:rPr>
        <w:t>8</w:t>
      </w:r>
      <w:r w:rsidRPr="008257ED">
        <w:rPr>
          <w:sz w:val="20"/>
          <w:szCs w:val="20"/>
        </w:rPr>
        <w:t>»</w:t>
      </w:r>
    </w:p>
    <w:p w:rsidR="00DA2940" w:rsidRPr="00FB24D4" w:rsidRDefault="00DA2940" w:rsidP="00DA2940">
      <w:pPr>
        <w:jc w:val="center"/>
        <w:rPr>
          <w:b/>
          <w:bCs/>
          <w:color w:val="FF0000"/>
          <w:sz w:val="28"/>
        </w:rPr>
      </w:pPr>
    </w:p>
    <w:p w:rsidR="00DA2940" w:rsidRPr="008257ED" w:rsidRDefault="00DA2940" w:rsidP="00DA2940">
      <w:pPr>
        <w:pStyle w:val="7"/>
        <w:rPr>
          <w:sz w:val="28"/>
          <w:szCs w:val="28"/>
        </w:rPr>
      </w:pPr>
      <w:r w:rsidRPr="008257ED">
        <w:rPr>
          <w:sz w:val="28"/>
          <w:szCs w:val="28"/>
        </w:rPr>
        <w:t>АНКЕТА – ЗАЯВКА</w:t>
      </w:r>
    </w:p>
    <w:p w:rsidR="00DA2940" w:rsidRPr="008257ED" w:rsidRDefault="00DA2940" w:rsidP="00DA2940">
      <w:pPr>
        <w:jc w:val="center"/>
        <w:rPr>
          <w:b/>
          <w:bCs/>
          <w:sz w:val="28"/>
          <w:szCs w:val="28"/>
        </w:rPr>
      </w:pPr>
      <w:r w:rsidRPr="008257ED">
        <w:rPr>
          <w:b/>
          <w:bCs/>
          <w:sz w:val="28"/>
          <w:szCs w:val="28"/>
        </w:rPr>
        <w:t>на участие в фестивале «Равноденствие – 201</w:t>
      </w:r>
      <w:r w:rsidR="00581322">
        <w:rPr>
          <w:b/>
          <w:bCs/>
          <w:sz w:val="28"/>
          <w:szCs w:val="28"/>
        </w:rPr>
        <w:t>8</w:t>
      </w:r>
      <w:r w:rsidRPr="008257ED">
        <w:rPr>
          <w:b/>
          <w:bCs/>
          <w:sz w:val="28"/>
          <w:szCs w:val="28"/>
        </w:rPr>
        <w:t>»</w:t>
      </w:r>
    </w:p>
    <w:p w:rsidR="00DA2940" w:rsidRPr="008257ED" w:rsidRDefault="00DA2940" w:rsidP="00DA2940">
      <w:pPr>
        <w:jc w:val="center"/>
        <w:rPr>
          <w:b/>
          <w:bCs/>
          <w:sz w:val="28"/>
          <w:szCs w:val="28"/>
        </w:rPr>
      </w:pPr>
      <w:r w:rsidRPr="008257ED">
        <w:rPr>
          <w:b/>
          <w:bCs/>
          <w:sz w:val="28"/>
          <w:szCs w:val="28"/>
        </w:rPr>
        <w:t>студенческого или молодежного театра</w:t>
      </w:r>
    </w:p>
    <w:p w:rsidR="00DA2940" w:rsidRPr="008257ED" w:rsidRDefault="00DA2940" w:rsidP="00DA2940">
      <w:pPr>
        <w:jc w:val="center"/>
        <w:rPr>
          <w:b/>
          <w:bCs/>
          <w:sz w:val="28"/>
          <w:szCs w:val="28"/>
        </w:rPr>
      </w:pPr>
    </w:p>
    <w:p w:rsidR="00DA2940" w:rsidRPr="008257ED" w:rsidRDefault="00DA2940" w:rsidP="00DA2940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534"/>
        <w:gridCol w:w="4963"/>
      </w:tblGrid>
      <w:tr w:rsidR="00DA2940" w:rsidRPr="008257ED" w:rsidTr="007F7FF3">
        <w:tc>
          <w:tcPr>
            <w:tcW w:w="534" w:type="dxa"/>
          </w:tcPr>
          <w:p w:rsidR="00DA2940" w:rsidRPr="008257ED" w:rsidRDefault="00DA2940" w:rsidP="00DA2940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DA2940" w:rsidRPr="008257ED" w:rsidRDefault="00DA2940" w:rsidP="007F7FF3">
            <w:pPr>
              <w:jc w:val="both"/>
              <w:rPr>
                <w:sz w:val="28"/>
              </w:rPr>
            </w:pPr>
            <w:r w:rsidRPr="008257ED">
              <w:rPr>
                <w:sz w:val="28"/>
              </w:rPr>
              <w:t xml:space="preserve">Страна </w:t>
            </w:r>
            <w:r w:rsidRPr="008257ED">
              <w:rPr>
                <w:sz w:val="22"/>
                <w:szCs w:val="22"/>
              </w:rPr>
              <w:t>(</w:t>
            </w:r>
            <w:r w:rsidRPr="00E66B8C">
              <w:rPr>
                <w:i/>
                <w:sz w:val="22"/>
                <w:szCs w:val="22"/>
              </w:rPr>
              <w:t>для иностранных участников</w:t>
            </w:r>
            <w:r w:rsidRPr="008257ED">
              <w:rPr>
                <w:sz w:val="22"/>
                <w:szCs w:val="22"/>
              </w:rPr>
              <w:t>)</w:t>
            </w:r>
            <w:r w:rsidRPr="008257ED">
              <w:rPr>
                <w:sz w:val="28"/>
              </w:rPr>
              <w:t xml:space="preserve">, регион РФ, город </w:t>
            </w:r>
            <w:r w:rsidRPr="008257ED">
              <w:rPr>
                <w:sz w:val="22"/>
                <w:szCs w:val="22"/>
              </w:rPr>
              <w:t>(</w:t>
            </w:r>
            <w:r w:rsidRPr="00E66B8C">
              <w:rPr>
                <w:i/>
                <w:sz w:val="22"/>
                <w:szCs w:val="22"/>
              </w:rPr>
              <w:t>для иногородних участников</w:t>
            </w:r>
            <w:r w:rsidRPr="008257ED">
              <w:rPr>
                <w:sz w:val="22"/>
                <w:szCs w:val="22"/>
              </w:rPr>
              <w:t>)</w:t>
            </w:r>
            <w:r w:rsidRPr="008257ED">
              <w:rPr>
                <w:sz w:val="28"/>
              </w:rPr>
              <w:t xml:space="preserve">, </w:t>
            </w:r>
          </w:p>
          <w:p w:rsidR="00DA2940" w:rsidRPr="008257ED" w:rsidRDefault="00DA2940" w:rsidP="007F7FF3">
            <w:pPr>
              <w:jc w:val="both"/>
              <w:rPr>
                <w:b/>
                <w:bCs/>
                <w:sz w:val="28"/>
                <w:szCs w:val="28"/>
              </w:rPr>
            </w:pPr>
            <w:r w:rsidRPr="008257ED">
              <w:rPr>
                <w:sz w:val="28"/>
              </w:rPr>
              <w:t xml:space="preserve">муниципальное образование </w:t>
            </w:r>
            <w:r w:rsidRPr="008257ED">
              <w:rPr>
                <w:sz w:val="22"/>
                <w:szCs w:val="22"/>
              </w:rPr>
              <w:t>(</w:t>
            </w:r>
            <w:r w:rsidRPr="00E66B8C">
              <w:rPr>
                <w:i/>
                <w:sz w:val="22"/>
                <w:szCs w:val="22"/>
              </w:rPr>
              <w:t>для участников из Калининградской области</w:t>
            </w:r>
            <w:r w:rsidRPr="008257ED">
              <w:rPr>
                <w:sz w:val="22"/>
                <w:szCs w:val="22"/>
              </w:rPr>
              <w:t>)</w:t>
            </w:r>
          </w:p>
        </w:tc>
        <w:tc>
          <w:tcPr>
            <w:tcW w:w="4963" w:type="dxa"/>
          </w:tcPr>
          <w:p w:rsidR="00DA2940" w:rsidRPr="008257ED" w:rsidRDefault="00DA2940" w:rsidP="007F7F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A2940" w:rsidRPr="008257ED" w:rsidTr="007F7FF3">
        <w:tc>
          <w:tcPr>
            <w:tcW w:w="534" w:type="dxa"/>
          </w:tcPr>
          <w:p w:rsidR="00DA2940" w:rsidRPr="008257ED" w:rsidRDefault="00DA2940" w:rsidP="00DA2940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DA2940" w:rsidRPr="008257ED" w:rsidRDefault="00DA2940" w:rsidP="007F7FF3">
            <w:pPr>
              <w:jc w:val="both"/>
              <w:rPr>
                <w:b/>
                <w:bCs/>
                <w:sz w:val="28"/>
                <w:szCs w:val="28"/>
              </w:rPr>
            </w:pPr>
            <w:r w:rsidRPr="008257ED">
              <w:rPr>
                <w:sz w:val="28"/>
              </w:rPr>
              <w:t>Название театрального коллектива и время образования</w:t>
            </w:r>
          </w:p>
        </w:tc>
        <w:tc>
          <w:tcPr>
            <w:tcW w:w="4963" w:type="dxa"/>
          </w:tcPr>
          <w:p w:rsidR="00DA2940" w:rsidRPr="008257ED" w:rsidRDefault="00DA2940" w:rsidP="007F7F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A2940" w:rsidRPr="008257ED" w:rsidTr="007F7FF3">
        <w:tc>
          <w:tcPr>
            <w:tcW w:w="534" w:type="dxa"/>
          </w:tcPr>
          <w:p w:rsidR="00DA2940" w:rsidRPr="008257ED" w:rsidRDefault="00DA2940" w:rsidP="00DA2940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DA2940" w:rsidRPr="008257ED" w:rsidRDefault="00DA2940" w:rsidP="007F7FF3">
            <w:pPr>
              <w:jc w:val="both"/>
              <w:rPr>
                <w:b/>
                <w:bCs/>
                <w:sz w:val="28"/>
                <w:szCs w:val="28"/>
              </w:rPr>
            </w:pPr>
            <w:r w:rsidRPr="008257ED">
              <w:rPr>
                <w:sz w:val="28"/>
              </w:rPr>
              <w:t>Юридический статус или ведомственная принадлежность</w:t>
            </w:r>
          </w:p>
        </w:tc>
        <w:tc>
          <w:tcPr>
            <w:tcW w:w="4963" w:type="dxa"/>
          </w:tcPr>
          <w:p w:rsidR="00DA2940" w:rsidRPr="008257ED" w:rsidRDefault="00DA2940" w:rsidP="007F7F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A2940" w:rsidRPr="008257ED" w:rsidTr="007F7FF3">
        <w:tc>
          <w:tcPr>
            <w:tcW w:w="534" w:type="dxa"/>
          </w:tcPr>
          <w:p w:rsidR="00DA2940" w:rsidRPr="008257ED" w:rsidRDefault="00DA2940" w:rsidP="00DA2940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DA2940" w:rsidRPr="008257ED" w:rsidRDefault="00DA2940" w:rsidP="007F7FF3">
            <w:pPr>
              <w:jc w:val="both"/>
              <w:rPr>
                <w:b/>
                <w:bCs/>
                <w:sz w:val="28"/>
                <w:szCs w:val="28"/>
              </w:rPr>
            </w:pPr>
            <w:r w:rsidRPr="008257ED">
              <w:rPr>
                <w:sz w:val="28"/>
              </w:rPr>
              <w:t>Адрес (с почтовым индексом) и номер телефона</w:t>
            </w:r>
          </w:p>
        </w:tc>
        <w:tc>
          <w:tcPr>
            <w:tcW w:w="4963" w:type="dxa"/>
          </w:tcPr>
          <w:p w:rsidR="00DA2940" w:rsidRPr="008257ED" w:rsidRDefault="00DA2940" w:rsidP="007F7FF3">
            <w:pPr>
              <w:jc w:val="center"/>
              <w:rPr>
                <w:b/>
                <w:bCs/>
                <w:sz w:val="28"/>
                <w:szCs w:val="28"/>
              </w:rPr>
            </w:pPr>
            <w:r w:rsidRPr="008257ED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A2940" w:rsidRPr="008257ED" w:rsidTr="007F7FF3">
        <w:tc>
          <w:tcPr>
            <w:tcW w:w="534" w:type="dxa"/>
          </w:tcPr>
          <w:p w:rsidR="00DA2940" w:rsidRPr="008257ED" w:rsidRDefault="00DA2940" w:rsidP="00DA2940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DA2940" w:rsidRPr="008257ED" w:rsidRDefault="00DA2940" w:rsidP="007F7FF3">
            <w:pPr>
              <w:jc w:val="both"/>
              <w:rPr>
                <w:b/>
                <w:bCs/>
                <w:sz w:val="28"/>
                <w:szCs w:val="28"/>
              </w:rPr>
            </w:pPr>
            <w:r w:rsidRPr="008257ED">
              <w:rPr>
                <w:sz w:val="28"/>
              </w:rPr>
              <w:t>Ф. И. О. руководителя</w:t>
            </w:r>
          </w:p>
        </w:tc>
        <w:tc>
          <w:tcPr>
            <w:tcW w:w="4963" w:type="dxa"/>
          </w:tcPr>
          <w:p w:rsidR="00DA2940" w:rsidRPr="008257ED" w:rsidRDefault="00DA2940" w:rsidP="007F7F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A2940" w:rsidRPr="008257ED" w:rsidTr="007F7FF3">
        <w:tc>
          <w:tcPr>
            <w:tcW w:w="534" w:type="dxa"/>
          </w:tcPr>
          <w:p w:rsidR="00DA2940" w:rsidRPr="008257ED" w:rsidRDefault="00DA2940" w:rsidP="00DA2940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DA2940" w:rsidRPr="008257ED" w:rsidRDefault="00DA2940" w:rsidP="007F7FF3">
            <w:pPr>
              <w:jc w:val="both"/>
              <w:rPr>
                <w:b/>
                <w:bCs/>
                <w:sz w:val="28"/>
                <w:szCs w:val="28"/>
              </w:rPr>
            </w:pPr>
            <w:r w:rsidRPr="008257ED">
              <w:rPr>
                <w:sz w:val="28"/>
              </w:rPr>
              <w:t>Почтовый и электронный адрес, номер телефона (моб.) руководителя</w:t>
            </w:r>
          </w:p>
        </w:tc>
        <w:tc>
          <w:tcPr>
            <w:tcW w:w="4963" w:type="dxa"/>
          </w:tcPr>
          <w:p w:rsidR="00DA2940" w:rsidRPr="008257ED" w:rsidRDefault="00DA2940" w:rsidP="007F7F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A2940" w:rsidRPr="008257ED" w:rsidTr="007F7FF3">
        <w:trPr>
          <w:trHeight w:val="255"/>
        </w:trPr>
        <w:tc>
          <w:tcPr>
            <w:tcW w:w="534" w:type="dxa"/>
          </w:tcPr>
          <w:p w:rsidR="00DA2940" w:rsidRPr="008257ED" w:rsidRDefault="00DA2940" w:rsidP="00DA2940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DA2940" w:rsidRPr="008257ED" w:rsidRDefault="00DA2940" w:rsidP="007F7FF3">
            <w:pPr>
              <w:jc w:val="both"/>
              <w:rPr>
                <w:b/>
                <w:bCs/>
                <w:sz w:val="28"/>
                <w:szCs w:val="28"/>
              </w:rPr>
            </w:pPr>
            <w:r w:rsidRPr="008257ED">
              <w:rPr>
                <w:sz w:val="28"/>
              </w:rPr>
              <w:t>Название спектакля и автор произведения</w:t>
            </w:r>
          </w:p>
        </w:tc>
        <w:tc>
          <w:tcPr>
            <w:tcW w:w="4963" w:type="dxa"/>
          </w:tcPr>
          <w:p w:rsidR="00DA2940" w:rsidRPr="008257ED" w:rsidRDefault="00DA2940" w:rsidP="007F7F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A2940" w:rsidRPr="008257ED" w:rsidTr="007F7FF3">
        <w:trPr>
          <w:trHeight w:val="375"/>
        </w:trPr>
        <w:tc>
          <w:tcPr>
            <w:tcW w:w="534" w:type="dxa"/>
          </w:tcPr>
          <w:p w:rsidR="00DA2940" w:rsidRPr="008257ED" w:rsidRDefault="00DA2940" w:rsidP="00DA2940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DA2940" w:rsidRPr="008257ED" w:rsidRDefault="00DA2940" w:rsidP="007F7FF3">
            <w:pPr>
              <w:rPr>
                <w:sz w:val="28"/>
              </w:rPr>
            </w:pPr>
            <w:r w:rsidRPr="008257ED">
              <w:rPr>
                <w:sz w:val="28"/>
              </w:rPr>
              <w:t>Творческое направление (реалистический театр, условный театр)</w:t>
            </w:r>
          </w:p>
        </w:tc>
        <w:tc>
          <w:tcPr>
            <w:tcW w:w="4963" w:type="dxa"/>
          </w:tcPr>
          <w:p w:rsidR="00DA2940" w:rsidRPr="008257ED" w:rsidRDefault="00DA2940" w:rsidP="007F7F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A2940" w:rsidRPr="008257ED" w:rsidTr="007F7FF3">
        <w:tc>
          <w:tcPr>
            <w:tcW w:w="534" w:type="dxa"/>
          </w:tcPr>
          <w:p w:rsidR="00DA2940" w:rsidRPr="008257ED" w:rsidRDefault="00DA2940" w:rsidP="00DA2940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DA2940" w:rsidRPr="008257ED" w:rsidRDefault="00DA2940" w:rsidP="007F7FF3">
            <w:pPr>
              <w:jc w:val="both"/>
              <w:rPr>
                <w:b/>
                <w:bCs/>
                <w:sz w:val="28"/>
                <w:szCs w:val="28"/>
              </w:rPr>
            </w:pPr>
            <w:r w:rsidRPr="008257ED">
              <w:rPr>
                <w:sz w:val="28"/>
              </w:rPr>
              <w:t>Жанр</w:t>
            </w:r>
          </w:p>
        </w:tc>
        <w:tc>
          <w:tcPr>
            <w:tcW w:w="4963" w:type="dxa"/>
          </w:tcPr>
          <w:p w:rsidR="00DA2940" w:rsidRPr="008257ED" w:rsidRDefault="00DA2940" w:rsidP="007F7F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A2940" w:rsidRPr="008257ED" w:rsidTr="007F7FF3">
        <w:tc>
          <w:tcPr>
            <w:tcW w:w="534" w:type="dxa"/>
          </w:tcPr>
          <w:p w:rsidR="00DA2940" w:rsidRPr="008257ED" w:rsidRDefault="00DA2940" w:rsidP="00DA2940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DA2940" w:rsidRPr="008257ED" w:rsidRDefault="00DA2940" w:rsidP="007F7FF3">
            <w:pPr>
              <w:jc w:val="both"/>
              <w:rPr>
                <w:b/>
                <w:bCs/>
                <w:sz w:val="28"/>
                <w:szCs w:val="28"/>
              </w:rPr>
            </w:pPr>
            <w:r w:rsidRPr="008257ED">
              <w:rPr>
                <w:sz w:val="28"/>
              </w:rPr>
              <w:t>Продолжительность спектакля</w:t>
            </w:r>
          </w:p>
        </w:tc>
        <w:tc>
          <w:tcPr>
            <w:tcW w:w="4963" w:type="dxa"/>
          </w:tcPr>
          <w:p w:rsidR="00DA2940" w:rsidRPr="008257ED" w:rsidRDefault="00DA2940" w:rsidP="007F7F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A2940" w:rsidRPr="008257ED" w:rsidTr="007F7FF3">
        <w:tc>
          <w:tcPr>
            <w:tcW w:w="534" w:type="dxa"/>
          </w:tcPr>
          <w:p w:rsidR="00DA2940" w:rsidRPr="008257ED" w:rsidRDefault="00DA2940" w:rsidP="00DA2940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DA2940" w:rsidRPr="008257ED" w:rsidRDefault="00DA2940" w:rsidP="007F7FF3">
            <w:pPr>
              <w:jc w:val="both"/>
              <w:rPr>
                <w:sz w:val="28"/>
              </w:rPr>
            </w:pPr>
            <w:r w:rsidRPr="008257ED">
              <w:rPr>
                <w:sz w:val="28"/>
              </w:rPr>
              <w:t>Количество участников коллектива</w:t>
            </w:r>
          </w:p>
          <w:p w:rsidR="00DA2940" w:rsidRPr="008257ED" w:rsidRDefault="00DA2940" w:rsidP="007F7FF3">
            <w:pPr>
              <w:jc w:val="both"/>
              <w:rPr>
                <w:b/>
                <w:bCs/>
                <w:sz w:val="28"/>
                <w:szCs w:val="28"/>
              </w:rPr>
            </w:pPr>
            <w:r w:rsidRPr="008257ED">
              <w:rPr>
                <w:i/>
                <w:sz w:val="23"/>
                <w:szCs w:val="23"/>
              </w:rPr>
              <w:t xml:space="preserve">(для участников Фестиваля из других регионов России и стран зарубежья – </w:t>
            </w:r>
            <w:r>
              <w:rPr>
                <w:i/>
                <w:sz w:val="23"/>
                <w:szCs w:val="23"/>
              </w:rPr>
              <w:t xml:space="preserve">желательно </w:t>
            </w:r>
            <w:r w:rsidRPr="008257ED">
              <w:rPr>
                <w:i/>
                <w:sz w:val="23"/>
                <w:szCs w:val="23"/>
              </w:rPr>
              <w:t>не более 10 чел.)</w:t>
            </w:r>
          </w:p>
        </w:tc>
        <w:tc>
          <w:tcPr>
            <w:tcW w:w="4963" w:type="dxa"/>
          </w:tcPr>
          <w:p w:rsidR="00DA2940" w:rsidRPr="008257ED" w:rsidRDefault="00DA2940" w:rsidP="007F7F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A2940" w:rsidRPr="008257ED" w:rsidTr="007F7FF3">
        <w:tc>
          <w:tcPr>
            <w:tcW w:w="534" w:type="dxa"/>
          </w:tcPr>
          <w:p w:rsidR="00DA2940" w:rsidRPr="008257ED" w:rsidRDefault="00DA2940" w:rsidP="00DA2940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DA2940" w:rsidRPr="008257ED" w:rsidRDefault="00DA2940" w:rsidP="007F7FF3">
            <w:pPr>
              <w:jc w:val="both"/>
              <w:rPr>
                <w:sz w:val="28"/>
              </w:rPr>
            </w:pPr>
            <w:r w:rsidRPr="008257ED">
              <w:rPr>
                <w:sz w:val="28"/>
              </w:rPr>
              <w:t>Необходимое техническое обеспечение (количество микрофонов и т.п.)</w:t>
            </w:r>
          </w:p>
        </w:tc>
        <w:tc>
          <w:tcPr>
            <w:tcW w:w="4963" w:type="dxa"/>
          </w:tcPr>
          <w:p w:rsidR="00DA2940" w:rsidRPr="008257ED" w:rsidRDefault="00DA2940" w:rsidP="007F7F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A2940" w:rsidRPr="008257ED" w:rsidTr="007F7FF3">
        <w:tc>
          <w:tcPr>
            <w:tcW w:w="534" w:type="dxa"/>
          </w:tcPr>
          <w:p w:rsidR="00DA2940" w:rsidRPr="008257ED" w:rsidRDefault="00DA2940" w:rsidP="00DA2940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DA2940" w:rsidRPr="008257ED" w:rsidRDefault="00DA2940" w:rsidP="007F7FF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Необходимый реквизит </w:t>
            </w:r>
            <w:r w:rsidRPr="008257ED">
              <w:rPr>
                <w:i/>
                <w:sz w:val="23"/>
                <w:szCs w:val="23"/>
              </w:rPr>
              <w:t>(для участников Фестиваля из других регионов России и стран зарубежья</w:t>
            </w:r>
            <w:r>
              <w:rPr>
                <w:i/>
                <w:sz w:val="23"/>
                <w:szCs w:val="23"/>
              </w:rPr>
              <w:t>)</w:t>
            </w:r>
          </w:p>
        </w:tc>
        <w:tc>
          <w:tcPr>
            <w:tcW w:w="4963" w:type="dxa"/>
          </w:tcPr>
          <w:p w:rsidR="00DA2940" w:rsidRPr="008257ED" w:rsidRDefault="00DA2940" w:rsidP="007F7F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A2940" w:rsidRPr="008257ED" w:rsidRDefault="00DA2940" w:rsidP="00DA2940">
      <w:pPr>
        <w:jc w:val="center"/>
        <w:rPr>
          <w:b/>
          <w:bCs/>
          <w:sz w:val="28"/>
          <w:szCs w:val="28"/>
        </w:rPr>
      </w:pPr>
    </w:p>
    <w:p w:rsidR="00DA2940" w:rsidRPr="008257ED" w:rsidRDefault="00DA2940" w:rsidP="00DA2940">
      <w:pPr>
        <w:spacing w:before="100"/>
        <w:ind w:left="357"/>
        <w:jc w:val="right"/>
        <w:rPr>
          <w:sz w:val="20"/>
          <w:szCs w:val="20"/>
        </w:rPr>
      </w:pPr>
      <w:r w:rsidRPr="008257ED">
        <w:t>Руководитель коллектива __________________(</w:t>
      </w:r>
      <w:r w:rsidRPr="008257ED">
        <w:rPr>
          <w:sz w:val="20"/>
          <w:szCs w:val="20"/>
        </w:rPr>
        <w:t>подпись)</w:t>
      </w:r>
    </w:p>
    <w:p w:rsidR="00DA2940" w:rsidRPr="008257ED" w:rsidRDefault="00DA2940" w:rsidP="00DA2940">
      <w:pPr>
        <w:pStyle w:val="6"/>
        <w:ind w:left="5760"/>
        <w:jc w:val="left"/>
        <w:rPr>
          <w:sz w:val="20"/>
          <w:szCs w:val="20"/>
        </w:rPr>
      </w:pPr>
    </w:p>
    <w:p w:rsidR="00DA2940" w:rsidRPr="008257ED" w:rsidRDefault="00DA2940" w:rsidP="00DA2940">
      <w:pPr>
        <w:pStyle w:val="6"/>
        <w:ind w:left="5760"/>
        <w:jc w:val="left"/>
        <w:rPr>
          <w:sz w:val="20"/>
          <w:szCs w:val="20"/>
        </w:rPr>
      </w:pPr>
    </w:p>
    <w:p w:rsidR="00DA2940" w:rsidRPr="008257ED" w:rsidRDefault="00DA2940" w:rsidP="00DA2940">
      <w:pPr>
        <w:pStyle w:val="6"/>
        <w:ind w:left="5760"/>
        <w:jc w:val="left"/>
        <w:rPr>
          <w:sz w:val="20"/>
          <w:szCs w:val="20"/>
        </w:rPr>
      </w:pPr>
    </w:p>
    <w:p w:rsidR="00DA2940" w:rsidRPr="008257ED" w:rsidRDefault="00DA2940" w:rsidP="00DA2940">
      <w:pPr>
        <w:pStyle w:val="6"/>
        <w:ind w:left="5760"/>
        <w:jc w:val="left"/>
        <w:rPr>
          <w:sz w:val="20"/>
          <w:szCs w:val="20"/>
        </w:rPr>
      </w:pPr>
    </w:p>
    <w:p w:rsidR="00DA2940" w:rsidRPr="00FB24D4" w:rsidRDefault="00DA2940" w:rsidP="00DA2940">
      <w:pPr>
        <w:pStyle w:val="6"/>
        <w:ind w:left="5760"/>
        <w:jc w:val="left"/>
        <w:rPr>
          <w:color w:val="FF0000"/>
          <w:sz w:val="20"/>
          <w:szCs w:val="20"/>
        </w:rPr>
      </w:pPr>
    </w:p>
    <w:p w:rsidR="00DA2940" w:rsidRPr="00FB24D4" w:rsidRDefault="00DA2940" w:rsidP="00DA2940">
      <w:pPr>
        <w:rPr>
          <w:color w:val="FF0000"/>
        </w:rPr>
      </w:pPr>
    </w:p>
    <w:p w:rsidR="00483CA0" w:rsidRDefault="00483CA0"/>
    <w:sectPr w:rsidR="00483CA0" w:rsidSect="00AA1BC7">
      <w:footerReference w:type="even" r:id="rId8"/>
      <w:footerReference w:type="default" r:id="rId9"/>
      <w:pgSz w:w="11906" w:h="16838"/>
      <w:pgMar w:top="567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8C9" w:rsidRDefault="00ED08C9">
      <w:r>
        <w:separator/>
      </w:r>
    </w:p>
  </w:endnote>
  <w:endnote w:type="continuationSeparator" w:id="0">
    <w:p w:rsidR="00ED08C9" w:rsidRDefault="00ED0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086" w:rsidRDefault="00072666" w:rsidP="00F237B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023B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4086" w:rsidRDefault="00ED08C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086" w:rsidRDefault="00072666" w:rsidP="00F237B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023B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76B84">
      <w:rPr>
        <w:rStyle w:val="a8"/>
        <w:noProof/>
      </w:rPr>
      <w:t>2</w:t>
    </w:r>
    <w:r>
      <w:rPr>
        <w:rStyle w:val="a8"/>
      </w:rPr>
      <w:fldChar w:fldCharType="end"/>
    </w:r>
  </w:p>
  <w:p w:rsidR="00094086" w:rsidRDefault="00ED08C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8C9" w:rsidRDefault="00ED08C9">
      <w:r>
        <w:separator/>
      </w:r>
    </w:p>
  </w:footnote>
  <w:footnote w:type="continuationSeparator" w:id="0">
    <w:p w:rsidR="00ED08C9" w:rsidRDefault="00ED08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3ADD"/>
    <w:multiLevelType w:val="hybridMultilevel"/>
    <w:tmpl w:val="CD502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065859"/>
    <w:multiLevelType w:val="multilevel"/>
    <w:tmpl w:val="29CA7474"/>
    <w:lvl w:ilvl="0">
      <w:start w:val="1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9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6A797726"/>
    <w:multiLevelType w:val="hybridMultilevel"/>
    <w:tmpl w:val="9522A796"/>
    <w:lvl w:ilvl="0" w:tplc="62AA7680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940"/>
    <w:rsid w:val="00072666"/>
    <w:rsid w:val="00100417"/>
    <w:rsid w:val="00170387"/>
    <w:rsid w:val="0031513F"/>
    <w:rsid w:val="003405BD"/>
    <w:rsid w:val="003F2AA5"/>
    <w:rsid w:val="00483CA0"/>
    <w:rsid w:val="00521B23"/>
    <w:rsid w:val="005316C8"/>
    <w:rsid w:val="00581322"/>
    <w:rsid w:val="005E7F13"/>
    <w:rsid w:val="00676B84"/>
    <w:rsid w:val="006B5C88"/>
    <w:rsid w:val="00826E44"/>
    <w:rsid w:val="00866F20"/>
    <w:rsid w:val="008C6B17"/>
    <w:rsid w:val="0099778F"/>
    <w:rsid w:val="00AA4F2E"/>
    <w:rsid w:val="00AD41BC"/>
    <w:rsid w:val="00BB09E8"/>
    <w:rsid w:val="00DA2940"/>
    <w:rsid w:val="00DF3966"/>
    <w:rsid w:val="00E023BF"/>
    <w:rsid w:val="00E233CD"/>
    <w:rsid w:val="00E94764"/>
    <w:rsid w:val="00ED08C9"/>
    <w:rsid w:val="00F3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1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A2940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DA2940"/>
    <w:pPr>
      <w:keepNext/>
      <w:ind w:firstLine="540"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DA2940"/>
    <w:pPr>
      <w:keepNext/>
      <w:ind w:firstLine="54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DA2940"/>
    <w:pPr>
      <w:keepNext/>
      <w:ind w:left="360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DA2940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DA2940"/>
    <w:pPr>
      <w:keepNext/>
      <w:jc w:val="center"/>
      <w:outlineLvl w:val="6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F3966"/>
    <w:rPr>
      <w:b/>
      <w:bCs/>
    </w:rPr>
  </w:style>
  <w:style w:type="character" w:customStyle="1" w:styleId="20">
    <w:name w:val="Заголовок 2 Знак"/>
    <w:basedOn w:val="a0"/>
    <w:link w:val="2"/>
    <w:rsid w:val="00DA29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A2940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DA29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29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A29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A294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ody Text Indent"/>
    <w:basedOn w:val="a"/>
    <w:link w:val="a5"/>
    <w:rsid w:val="00DA2940"/>
    <w:pPr>
      <w:ind w:firstLine="54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DA29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DA2940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A29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rsid w:val="00DA2940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rsid w:val="00DA29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A2940"/>
  </w:style>
  <w:style w:type="paragraph" w:styleId="a9">
    <w:name w:val="List Paragraph"/>
    <w:basedOn w:val="a"/>
    <w:uiPriority w:val="34"/>
    <w:qFormat/>
    <w:rsid w:val="00DA2940"/>
    <w:pPr>
      <w:ind w:left="720"/>
      <w:contextualSpacing/>
    </w:pPr>
  </w:style>
  <w:style w:type="character" w:styleId="aa">
    <w:name w:val="Hyperlink"/>
    <w:rsid w:val="00DA294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31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E7F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7F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1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A2940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DA2940"/>
    <w:pPr>
      <w:keepNext/>
      <w:ind w:firstLine="540"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DA2940"/>
    <w:pPr>
      <w:keepNext/>
      <w:ind w:firstLine="54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DA2940"/>
    <w:pPr>
      <w:keepNext/>
      <w:ind w:left="360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DA2940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DA2940"/>
    <w:pPr>
      <w:keepNext/>
      <w:jc w:val="center"/>
      <w:outlineLvl w:val="6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F3966"/>
    <w:rPr>
      <w:b/>
      <w:bCs/>
    </w:rPr>
  </w:style>
  <w:style w:type="character" w:customStyle="1" w:styleId="20">
    <w:name w:val="Заголовок 2 Знак"/>
    <w:basedOn w:val="a0"/>
    <w:link w:val="2"/>
    <w:rsid w:val="00DA29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A2940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DA29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29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A29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A294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ody Text Indent"/>
    <w:basedOn w:val="a"/>
    <w:link w:val="a5"/>
    <w:rsid w:val="00DA2940"/>
    <w:pPr>
      <w:ind w:firstLine="54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DA29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DA2940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A29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rsid w:val="00DA2940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rsid w:val="00DA29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A2940"/>
  </w:style>
  <w:style w:type="paragraph" w:styleId="a9">
    <w:name w:val="List Paragraph"/>
    <w:basedOn w:val="a"/>
    <w:uiPriority w:val="34"/>
    <w:qFormat/>
    <w:rsid w:val="00DA2940"/>
    <w:pPr>
      <w:ind w:left="720"/>
      <w:contextualSpacing/>
    </w:pPr>
  </w:style>
  <w:style w:type="character" w:styleId="aa">
    <w:name w:val="Hyperlink"/>
    <w:rsid w:val="00DA294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31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E7F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7F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is.fadm.gov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Сапожникова Виктория Вадимовна</dc:creator>
  <cp:lastModifiedBy>Arzhanova</cp:lastModifiedBy>
  <cp:revision>2</cp:revision>
  <cp:lastPrinted>2018-02-05T09:28:00Z</cp:lastPrinted>
  <dcterms:created xsi:type="dcterms:W3CDTF">2018-02-05T15:36:00Z</dcterms:created>
  <dcterms:modified xsi:type="dcterms:W3CDTF">2018-02-05T15:36:00Z</dcterms:modified>
</cp:coreProperties>
</file>